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09E8E" w14:textId="77777777" w:rsidR="00F75325" w:rsidRPr="006C2560" w:rsidRDefault="00B84D6E">
      <w:pPr>
        <w:jc w:val="center"/>
        <w:rPr>
          <w:rFonts w:eastAsia="Calibri"/>
          <w:b/>
          <w:sz w:val="28"/>
          <w:szCs w:val="28"/>
          <w:lang w:val="x-none" w:eastAsia="x-none"/>
        </w:rPr>
      </w:pPr>
      <w:r w:rsidRPr="006C2560">
        <w:rPr>
          <w:rFonts w:eastAsia="Calibri"/>
          <w:b/>
          <w:sz w:val="28"/>
          <w:szCs w:val="28"/>
          <w:lang w:val="x-none" w:eastAsia="x-none"/>
        </w:rPr>
        <w:t>Федеральное государственное образовательное бюджетное учреждение</w:t>
      </w:r>
    </w:p>
    <w:p w14:paraId="57209E8F" w14:textId="77777777" w:rsidR="00F75325" w:rsidRPr="006C2560" w:rsidRDefault="00B84D6E">
      <w:pPr>
        <w:jc w:val="center"/>
        <w:rPr>
          <w:rFonts w:eastAsia="Calibri"/>
          <w:b/>
          <w:sz w:val="28"/>
          <w:szCs w:val="28"/>
          <w:lang w:val="x-none" w:eastAsia="x-none"/>
        </w:rPr>
      </w:pPr>
      <w:r w:rsidRPr="006C2560">
        <w:rPr>
          <w:rFonts w:eastAsia="Calibri"/>
          <w:b/>
          <w:sz w:val="28"/>
          <w:szCs w:val="28"/>
          <w:lang w:val="x-none" w:eastAsia="x-none"/>
        </w:rPr>
        <w:t>высшего образования</w:t>
      </w:r>
    </w:p>
    <w:p w14:paraId="57209E90" w14:textId="77777777" w:rsidR="00F75325" w:rsidRPr="006C2560" w:rsidRDefault="00B84D6E">
      <w:pPr>
        <w:jc w:val="center"/>
        <w:rPr>
          <w:rFonts w:eastAsia="Calibri"/>
          <w:b/>
          <w:sz w:val="28"/>
          <w:szCs w:val="28"/>
          <w:lang w:val="x-none" w:eastAsia="x-none"/>
        </w:rPr>
      </w:pPr>
      <w:r w:rsidRPr="006C2560">
        <w:rPr>
          <w:rFonts w:eastAsia="Calibri"/>
          <w:b/>
          <w:sz w:val="28"/>
          <w:szCs w:val="28"/>
          <w:lang w:val="x-none" w:eastAsia="x-none"/>
        </w:rPr>
        <w:t>«ФИНАНСОВЫЙ УНИВЕРСИТЕТ ПРИ ПРАВИТЕЛЬСТВЕ</w:t>
      </w:r>
    </w:p>
    <w:p w14:paraId="57209E91" w14:textId="77777777" w:rsidR="00F75325" w:rsidRPr="006C2560" w:rsidRDefault="00B84D6E">
      <w:pPr>
        <w:jc w:val="center"/>
        <w:rPr>
          <w:rFonts w:eastAsia="Calibri"/>
          <w:b/>
          <w:sz w:val="28"/>
          <w:szCs w:val="28"/>
          <w:lang w:val="x-none" w:eastAsia="x-none"/>
        </w:rPr>
      </w:pPr>
      <w:r w:rsidRPr="006C2560">
        <w:rPr>
          <w:rFonts w:eastAsia="Calibri"/>
          <w:b/>
          <w:sz w:val="28"/>
          <w:szCs w:val="28"/>
          <w:lang w:val="x-none" w:eastAsia="x-none"/>
        </w:rPr>
        <w:t>РОССИЙСКОЙ ФЕДЕРАЦИИ»</w:t>
      </w:r>
    </w:p>
    <w:p w14:paraId="57209E92" w14:textId="77777777" w:rsidR="00F75325" w:rsidRPr="006C2560" w:rsidRDefault="00B84D6E">
      <w:pPr>
        <w:jc w:val="center"/>
        <w:rPr>
          <w:rFonts w:eastAsia="Calibri"/>
          <w:b/>
          <w:sz w:val="28"/>
          <w:szCs w:val="28"/>
          <w:lang w:val="x-none" w:eastAsia="x-none"/>
        </w:rPr>
      </w:pPr>
      <w:r w:rsidRPr="006C2560">
        <w:rPr>
          <w:rFonts w:eastAsia="Calibri"/>
          <w:b/>
          <w:sz w:val="28"/>
          <w:szCs w:val="28"/>
          <w:lang w:val="x-none" w:eastAsia="x-none"/>
        </w:rPr>
        <w:t>(Финансовый университет)</w:t>
      </w:r>
    </w:p>
    <w:p w14:paraId="57209E93" w14:textId="77777777" w:rsidR="00F75325" w:rsidRPr="006C2560" w:rsidRDefault="00F75325">
      <w:pPr>
        <w:jc w:val="center"/>
        <w:rPr>
          <w:b/>
          <w:sz w:val="28"/>
        </w:rPr>
      </w:pPr>
    </w:p>
    <w:p w14:paraId="57209E94" w14:textId="77777777" w:rsidR="00F75325" w:rsidRPr="006C2560" w:rsidRDefault="00B84D6E">
      <w:pPr>
        <w:jc w:val="center"/>
        <w:rPr>
          <w:b/>
          <w:sz w:val="28"/>
        </w:rPr>
      </w:pPr>
      <w:r w:rsidRPr="006C2560">
        <w:rPr>
          <w:b/>
          <w:sz w:val="28"/>
        </w:rPr>
        <w:t>Кафедра «Государственное и муниципальное управление»</w:t>
      </w:r>
    </w:p>
    <w:p w14:paraId="57209E95" w14:textId="77777777" w:rsidR="00F75325" w:rsidRPr="006C2560" w:rsidRDefault="00B84D6E">
      <w:pPr>
        <w:jc w:val="center"/>
        <w:rPr>
          <w:b/>
          <w:sz w:val="28"/>
        </w:rPr>
      </w:pPr>
      <w:r w:rsidRPr="006C2560">
        <w:rPr>
          <w:b/>
          <w:sz w:val="28"/>
        </w:rPr>
        <w:t>Факультета «Высшая школа управления»</w:t>
      </w:r>
    </w:p>
    <w:tbl>
      <w:tblPr>
        <w:tblStyle w:val="210"/>
        <w:tblW w:w="4850" w:type="pct"/>
        <w:tblInd w:w="142" w:type="dxa"/>
        <w:tblLayout w:type="fixed"/>
        <w:tblLook w:val="04A0" w:firstRow="1" w:lastRow="0" w:firstColumn="1" w:lastColumn="0" w:noHBand="0" w:noVBand="1"/>
      </w:tblPr>
      <w:tblGrid>
        <w:gridCol w:w="4798"/>
        <w:gridCol w:w="4551"/>
      </w:tblGrid>
      <w:tr w:rsidR="002C7D1E" w:rsidRPr="006C2560" w14:paraId="57209EA4" w14:textId="77777777">
        <w:tc>
          <w:tcPr>
            <w:tcW w:w="4797" w:type="dxa"/>
            <w:tcBorders>
              <w:top w:val="nil"/>
              <w:left w:val="nil"/>
              <w:bottom w:val="nil"/>
              <w:right w:val="nil"/>
            </w:tcBorders>
          </w:tcPr>
          <w:p w14:paraId="57209E96" w14:textId="77777777" w:rsidR="00F75325" w:rsidRPr="006C2560" w:rsidRDefault="00F75325">
            <w:pPr>
              <w:jc w:val="center"/>
              <w:rPr>
                <w:sz w:val="28"/>
                <w:szCs w:val="28"/>
              </w:rPr>
            </w:pPr>
          </w:p>
          <w:p w14:paraId="57209E97" w14:textId="77777777" w:rsidR="00F75325" w:rsidRPr="006C2560" w:rsidRDefault="00F75325">
            <w:pPr>
              <w:rPr>
                <w:sz w:val="28"/>
                <w:szCs w:val="28"/>
              </w:rPr>
            </w:pPr>
          </w:p>
          <w:p w14:paraId="57209E98" w14:textId="77777777" w:rsidR="00F75325" w:rsidRPr="006C2560" w:rsidRDefault="00F75325">
            <w:pPr>
              <w:rPr>
                <w:sz w:val="28"/>
                <w:szCs w:val="28"/>
              </w:rPr>
            </w:pPr>
          </w:p>
        </w:tc>
        <w:tc>
          <w:tcPr>
            <w:tcW w:w="4550" w:type="dxa"/>
            <w:tcBorders>
              <w:top w:val="nil"/>
              <w:left w:val="nil"/>
              <w:bottom w:val="nil"/>
              <w:right w:val="nil"/>
            </w:tcBorders>
          </w:tcPr>
          <w:p w14:paraId="57209E99" w14:textId="77777777" w:rsidR="00F75325" w:rsidRPr="006C2560" w:rsidRDefault="00F75325">
            <w:pPr>
              <w:rPr>
                <w:sz w:val="28"/>
                <w:szCs w:val="28"/>
              </w:rPr>
            </w:pPr>
          </w:p>
          <w:p w14:paraId="57209E9A" w14:textId="77777777" w:rsidR="00F75325" w:rsidRPr="006C2560" w:rsidRDefault="00F75325">
            <w:pPr>
              <w:rPr>
                <w:sz w:val="28"/>
                <w:szCs w:val="28"/>
              </w:rPr>
            </w:pPr>
          </w:p>
          <w:p w14:paraId="57209E9B" w14:textId="77777777" w:rsidR="00F75325" w:rsidRPr="006C2560" w:rsidRDefault="00B84D6E">
            <w:pPr>
              <w:rPr>
                <w:sz w:val="28"/>
                <w:szCs w:val="28"/>
              </w:rPr>
            </w:pPr>
            <w:r w:rsidRPr="006C2560">
              <w:rPr>
                <w:rFonts w:eastAsia="Calibri"/>
                <w:sz w:val="28"/>
                <w:szCs w:val="28"/>
              </w:rPr>
              <w:t>УТВЕРЖДАЮ</w:t>
            </w:r>
          </w:p>
          <w:p w14:paraId="57209E9C" w14:textId="77777777" w:rsidR="00F75325" w:rsidRPr="006C2560" w:rsidRDefault="00F75325">
            <w:pPr>
              <w:rPr>
                <w:sz w:val="28"/>
                <w:szCs w:val="28"/>
              </w:rPr>
            </w:pPr>
          </w:p>
          <w:p w14:paraId="57209E9D" w14:textId="77777777" w:rsidR="00F75325" w:rsidRPr="006C2560" w:rsidRDefault="00B84D6E">
            <w:pPr>
              <w:rPr>
                <w:sz w:val="28"/>
                <w:szCs w:val="28"/>
              </w:rPr>
            </w:pPr>
            <w:r w:rsidRPr="006C2560">
              <w:rPr>
                <w:rFonts w:eastAsia="Calibri"/>
                <w:sz w:val="28"/>
                <w:szCs w:val="28"/>
              </w:rPr>
              <w:t>Проректор по учебной</w:t>
            </w:r>
          </w:p>
          <w:p w14:paraId="57209E9E" w14:textId="77777777" w:rsidR="00F75325" w:rsidRPr="006C2560" w:rsidRDefault="00B84D6E">
            <w:pPr>
              <w:rPr>
                <w:sz w:val="28"/>
                <w:szCs w:val="28"/>
              </w:rPr>
            </w:pPr>
            <w:r w:rsidRPr="006C2560">
              <w:rPr>
                <w:rFonts w:eastAsia="Calibri"/>
                <w:sz w:val="28"/>
                <w:szCs w:val="28"/>
              </w:rPr>
              <w:t>и методической работе</w:t>
            </w:r>
          </w:p>
          <w:p w14:paraId="57209E9F" w14:textId="77777777" w:rsidR="00F75325" w:rsidRPr="006C2560" w:rsidRDefault="00F75325">
            <w:pPr>
              <w:rPr>
                <w:sz w:val="28"/>
                <w:szCs w:val="28"/>
              </w:rPr>
            </w:pPr>
          </w:p>
          <w:p w14:paraId="57209EA0" w14:textId="77777777" w:rsidR="00F75325" w:rsidRPr="006C2560" w:rsidRDefault="00B84D6E">
            <w:pPr>
              <w:rPr>
                <w:sz w:val="28"/>
                <w:szCs w:val="28"/>
              </w:rPr>
            </w:pPr>
            <w:r w:rsidRPr="006C2560">
              <w:rPr>
                <w:rFonts w:eastAsia="Calibri"/>
                <w:sz w:val="28"/>
                <w:szCs w:val="28"/>
              </w:rPr>
              <w:t>_______________Е.А. Каменева</w:t>
            </w:r>
          </w:p>
          <w:p w14:paraId="57209EA1" w14:textId="77777777" w:rsidR="00F75325" w:rsidRPr="006C2560" w:rsidRDefault="00F75325">
            <w:pPr>
              <w:rPr>
                <w:sz w:val="28"/>
                <w:szCs w:val="28"/>
              </w:rPr>
            </w:pPr>
          </w:p>
          <w:p w14:paraId="44AD9444" w14:textId="77777777" w:rsidR="002F443B" w:rsidRDefault="002F443B" w:rsidP="002F443B">
            <w:pPr>
              <w:rPr>
                <w:rFonts w:eastAsia="Calibri"/>
                <w:sz w:val="28"/>
                <w:szCs w:val="28"/>
              </w:rPr>
            </w:pPr>
            <w:r>
              <w:rPr>
                <w:rFonts w:eastAsia="Calibri"/>
                <w:sz w:val="28"/>
                <w:szCs w:val="28"/>
              </w:rPr>
              <w:t>«25» октября 2022 г.</w:t>
            </w:r>
          </w:p>
          <w:p w14:paraId="57209EA3" w14:textId="77777777" w:rsidR="00F75325" w:rsidRPr="006C2560" w:rsidRDefault="00F75325">
            <w:pPr>
              <w:rPr>
                <w:sz w:val="28"/>
                <w:szCs w:val="28"/>
              </w:rPr>
            </w:pPr>
            <w:bookmarkStart w:id="0" w:name="_GoBack"/>
            <w:bookmarkEnd w:id="0"/>
          </w:p>
        </w:tc>
      </w:tr>
    </w:tbl>
    <w:p w14:paraId="57209EA5" w14:textId="77777777" w:rsidR="00F75325" w:rsidRPr="006C2560" w:rsidRDefault="00F75325">
      <w:pPr>
        <w:jc w:val="center"/>
        <w:rPr>
          <w:b/>
          <w:sz w:val="28"/>
          <w:szCs w:val="28"/>
        </w:rPr>
      </w:pPr>
    </w:p>
    <w:p w14:paraId="57209EA6" w14:textId="77777777" w:rsidR="00F75325" w:rsidRPr="006C2560" w:rsidRDefault="00F75325">
      <w:pPr>
        <w:jc w:val="center"/>
        <w:rPr>
          <w:b/>
          <w:sz w:val="28"/>
          <w:szCs w:val="28"/>
        </w:rPr>
      </w:pPr>
    </w:p>
    <w:p w14:paraId="57209EA7" w14:textId="77777777" w:rsidR="00F75325" w:rsidRPr="006C2560" w:rsidRDefault="00B84D6E">
      <w:pPr>
        <w:jc w:val="center"/>
        <w:rPr>
          <w:b/>
          <w:sz w:val="28"/>
          <w:szCs w:val="28"/>
        </w:rPr>
      </w:pPr>
      <w:r w:rsidRPr="006C2560">
        <w:rPr>
          <w:b/>
          <w:sz w:val="28"/>
          <w:szCs w:val="28"/>
        </w:rPr>
        <w:t>Беляев А.М., Богатырев Е.Д., Кабанова Е.Е.</w:t>
      </w:r>
    </w:p>
    <w:p w14:paraId="57209EA8" w14:textId="77777777" w:rsidR="00F75325" w:rsidRPr="006C2560" w:rsidRDefault="00F75325">
      <w:pPr>
        <w:jc w:val="center"/>
        <w:rPr>
          <w:sz w:val="28"/>
          <w:szCs w:val="28"/>
        </w:rPr>
      </w:pPr>
    </w:p>
    <w:p w14:paraId="57209EA9" w14:textId="77777777" w:rsidR="00F75325" w:rsidRPr="006C2560" w:rsidRDefault="00B84D6E">
      <w:pPr>
        <w:jc w:val="center"/>
        <w:rPr>
          <w:b/>
          <w:sz w:val="28"/>
          <w:szCs w:val="28"/>
        </w:rPr>
      </w:pPr>
      <w:r w:rsidRPr="006C2560">
        <w:rPr>
          <w:b/>
          <w:sz w:val="28"/>
          <w:szCs w:val="28"/>
        </w:rPr>
        <w:t>УПРАВЛЕНИЕ КОНФЛИКТАМИ В ОРГАНАХ ВЛАСТИ</w:t>
      </w:r>
    </w:p>
    <w:p w14:paraId="57209EAA" w14:textId="77777777" w:rsidR="00F75325" w:rsidRPr="006C2560" w:rsidRDefault="00F75325">
      <w:pPr>
        <w:jc w:val="center"/>
        <w:rPr>
          <w:bCs/>
          <w:sz w:val="28"/>
          <w:szCs w:val="28"/>
        </w:rPr>
      </w:pPr>
    </w:p>
    <w:p w14:paraId="57209EAB" w14:textId="77777777" w:rsidR="00F75325" w:rsidRPr="006C2560" w:rsidRDefault="00B84D6E">
      <w:pPr>
        <w:jc w:val="center"/>
        <w:rPr>
          <w:b/>
          <w:sz w:val="28"/>
          <w:szCs w:val="28"/>
        </w:rPr>
      </w:pPr>
      <w:r w:rsidRPr="006C2560">
        <w:rPr>
          <w:b/>
          <w:sz w:val="28"/>
          <w:szCs w:val="28"/>
        </w:rPr>
        <w:t>Рабочая программа дисциплины</w:t>
      </w:r>
    </w:p>
    <w:p w14:paraId="57209EAC" w14:textId="77777777" w:rsidR="00F75325" w:rsidRPr="006C2560" w:rsidRDefault="00B84D6E">
      <w:pPr>
        <w:ind w:right="-7"/>
        <w:jc w:val="center"/>
        <w:rPr>
          <w:bCs/>
          <w:sz w:val="28"/>
        </w:rPr>
      </w:pPr>
      <w:r w:rsidRPr="006C2560">
        <w:rPr>
          <w:bCs/>
          <w:sz w:val="28"/>
        </w:rPr>
        <w:t xml:space="preserve">для студентов, обучающихся по направлению подготовки </w:t>
      </w:r>
    </w:p>
    <w:p w14:paraId="57209EAD" w14:textId="77777777" w:rsidR="00F75325" w:rsidRPr="006C2560" w:rsidRDefault="00B84D6E">
      <w:pPr>
        <w:ind w:right="-7"/>
        <w:jc w:val="center"/>
        <w:rPr>
          <w:bCs/>
          <w:sz w:val="28"/>
        </w:rPr>
      </w:pPr>
      <w:r w:rsidRPr="006C2560">
        <w:rPr>
          <w:bCs/>
          <w:sz w:val="28"/>
        </w:rPr>
        <w:t>38.04.04 «Государственное и муниципальное управление»</w:t>
      </w:r>
    </w:p>
    <w:p w14:paraId="57209EAE" w14:textId="77777777" w:rsidR="00F75325" w:rsidRPr="006C2560" w:rsidRDefault="00B84D6E">
      <w:pPr>
        <w:ind w:right="-7"/>
        <w:jc w:val="center"/>
        <w:rPr>
          <w:bCs/>
          <w:sz w:val="28"/>
        </w:rPr>
      </w:pPr>
      <w:r w:rsidRPr="006C2560">
        <w:rPr>
          <w:bCs/>
          <w:sz w:val="28"/>
        </w:rPr>
        <w:t xml:space="preserve">направленности программ магистратуры </w:t>
      </w:r>
    </w:p>
    <w:p w14:paraId="57209EAF" w14:textId="77777777" w:rsidR="00F75325" w:rsidRPr="006C2560" w:rsidRDefault="00B84D6E">
      <w:pPr>
        <w:ind w:right="-7"/>
        <w:jc w:val="center"/>
        <w:rPr>
          <w:bCs/>
          <w:sz w:val="28"/>
        </w:rPr>
      </w:pPr>
      <w:r w:rsidRPr="006C2560">
        <w:rPr>
          <w:bCs/>
          <w:sz w:val="28"/>
        </w:rPr>
        <w:t>«Государственный менеджмент», «Сити-менеджмент»</w:t>
      </w:r>
    </w:p>
    <w:p w14:paraId="57209EB1" w14:textId="77777777" w:rsidR="00F75325" w:rsidRPr="006C2560" w:rsidRDefault="00F75325">
      <w:pPr>
        <w:ind w:right="-7"/>
        <w:jc w:val="center"/>
        <w:rPr>
          <w:bCs/>
          <w:sz w:val="28"/>
        </w:rPr>
      </w:pPr>
    </w:p>
    <w:p w14:paraId="3A53C356" w14:textId="77777777" w:rsidR="00F560F9" w:rsidRPr="006C2560" w:rsidRDefault="00F560F9">
      <w:pPr>
        <w:ind w:right="-7"/>
        <w:jc w:val="center"/>
        <w:rPr>
          <w:bCs/>
          <w:sz w:val="28"/>
        </w:rPr>
      </w:pPr>
    </w:p>
    <w:p w14:paraId="3670E0F1" w14:textId="77777777" w:rsidR="00F560F9" w:rsidRPr="006C2560" w:rsidRDefault="00F560F9" w:rsidP="00F560F9">
      <w:pPr>
        <w:spacing w:line="276" w:lineRule="auto"/>
        <w:jc w:val="center"/>
        <w:rPr>
          <w:i/>
          <w:sz w:val="28"/>
          <w:szCs w:val="28"/>
        </w:rPr>
      </w:pPr>
      <w:r w:rsidRPr="006C2560">
        <w:rPr>
          <w:i/>
        </w:rPr>
        <w:t>Рекомендовано Ученым советом Факультета «Высшая школа управления»</w:t>
      </w:r>
    </w:p>
    <w:p w14:paraId="23723B38" w14:textId="6F08CC9A" w:rsidR="00F560F9" w:rsidRPr="006C2560" w:rsidRDefault="00F560F9" w:rsidP="00F560F9">
      <w:pPr>
        <w:spacing w:line="276" w:lineRule="auto"/>
        <w:jc w:val="center"/>
      </w:pPr>
      <w:r w:rsidRPr="006C2560">
        <w:rPr>
          <w:iCs/>
        </w:rPr>
        <w:t xml:space="preserve"> (</w:t>
      </w:r>
      <w:r w:rsidRPr="006C2560">
        <w:rPr>
          <w:i/>
        </w:rPr>
        <w:t>протокол № 23 от 18 октября 2022</w:t>
      </w:r>
      <w:r w:rsidR="005A71BC">
        <w:rPr>
          <w:i/>
        </w:rPr>
        <w:t xml:space="preserve"> г.</w:t>
      </w:r>
      <w:r w:rsidRPr="006C2560">
        <w:rPr>
          <w:iCs/>
        </w:rPr>
        <w:t>)</w:t>
      </w:r>
    </w:p>
    <w:p w14:paraId="705699A0" w14:textId="77777777" w:rsidR="00F560F9" w:rsidRPr="006C2560" w:rsidRDefault="00F560F9" w:rsidP="00F560F9">
      <w:pPr>
        <w:spacing w:line="276" w:lineRule="auto"/>
        <w:jc w:val="center"/>
      </w:pPr>
      <w:r w:rsidRPr="006C2560">
        <w:rPr>
          <w:i/>
        </w:rPr>
        <w:t>Одобрено на заседании кафедры «Государственное и муниципальное управление» Факультета «Высшая школа управления»</w:t>
      </w:r>
    </w:p>
    <w:p w14:paraId="45507780" w14:textId="2140B204" w:rsidR="00F560F9" w:rsidRPr="006C2560" w:rsidRDefault="00F560F9" w:rsidP="00F560F9">
      <w:pPr>
        <w:spacing w:line="276" w:lineRule="auto"/>
        <w:jc w:val="center"/>
      </w:pPr>
      <w:r w:rsidRPr="006C2560">
        <w:rPr>
          <w:i/>
        </w:rPr>
        <w:t xml:space="preserve"> (протокол № 2 от 11 октября 2022</w:t>
      </w:r>
      <w:r w:rsidR="005A71BC">
        <w:rPr>
          <w:i/>
        </w:rPr>
        <w:t xml:space="preserve"> г.</w:t>
      </w:r>
      <w:r w:rsidRPr="006C2560">
        <w:rPr>
          <w:i/>
        </w:rPr>
        <w:t>)</w:t>
      </w:r>
    </w:p>
    <w:p w14:paraId="57209EB8" w14:textId="77777777" w:rsidR="00F75325" w:rsidRPr="006C2560" w:rsidRDefault="00F75325">
      <w:pPr>
        <w:ind w:right="-7"/>
        <w:jc w:val="center"/>
        <w:rPr>
          <w:b/>
          <w:sz w:val="28"/>
        </w:rPr>
      </w:pPr>
    </w:p>
    <w:p w14:paraId="57209EB9" w14:textId="77777777" w:rsidR="00F75325" w:rsidRPr="006C2560" w:rsidRDefault="00F75325">
      <w:pPr>
        <w:ind w:right="-7"/>
        <w:jc w:val="center"/>
        <w:rPr>
          <w:b/>
          <w:sz w:val="28"/>
        </w:rPr>
      </w:pPr>
    </w:p>
    <w:p w14:paraId="57209EBA" w14:textId="77777777" w:rsidR="00F75325" w:rsidRPr="006C2560" w:rsidRDefault="00F75325">
      <w:pPr>
        <w:ind w:right="-7"/>
        <w:jc w:val="center"/>
        <w:rPr>
          <w:b/>
          <w:sz w:val="28"/>
        </w:rPr>
      </w:pPr>
    </w:p>
    <w:p w14:paraId="57209EBB" w14:textId="77777777" w:rsidR="00F75325" w:rsidRPr="006C2560" w:rsidRDefault="00F75325">
      <w:pPr>
        <w:ind w:right="-7"/>
        <w:jc w:val="center"/>
        <w:rPr>
          <w:b/>
          <w:sz w:val="28"/>
        </w:rPr>
      </w:pPr>
    </w:p>
    <w:p w14:paraId="57209EBC" w14:textId="77777777" w:rsidR="00F75325" w:rsidRPr="006C2560" w:rsidRDefault="00B84D6E">
      <w:pPr>
        <w:ind w:right="-7"/>
        <w:jc w:val="center"/>
        <w:rPr>
          <w:b/>
          <w:sz w:val="28"/>
        </w:rPr>
      </w:pPr>
      <w:r w:rsidRPr="006C2560">
        <w:rPr>
          <w:b/>
          <w:sz w:val="28"/>
        </w:rPr>
        <w:t>Москва 2022</w:t>
      </w:r>
    </w:p>
    <w:p w14:paraId="57209EBD" w14:textId="77777777" w:rsidR="00F75325" w:rsidRPr="006C2560" w:rsidRDefault="00F75325">
      <w:pPr>
        <w:jc w:val="left"/>
        <w:rPr>
          <w:b/>
          <w:bCs/>
          <w:sz w:val="28"/>
          <w:szCs w:val="28"/>
        </w:rPr>
      </w:pPr>
    </w:p>
    <w:p w14:paraId="57209EBE" w14:textId="77777777" w:rsidR="00F75325" w:rsidRPr="006C2560" w:rsidRDefault="00F75325">
      <w:pPr>
        <w:pStyle w:val="aff1"/>
        <w:jc w:val="center"/>
        <w:rPr>
          <w:rFonts w:ascii="Times New Roman" w:hAnsi="Times New Roman"/>
          <w:b w:val="0"/>
          <w:color w:val="auto"/>
        </w:rPr>
      </w:pPr>
    </w:p>
    <w:sdt>
      <w:sdtPr>
        <w:id w:val="1988122421"/>
        <w:docPartObj>
          <w:docPartGallery w:val="Table of Contents"/>
          <w:docPartUnique/>
        </w:docPartObj>
      </w:sdtPr>
      <w:sdtEndPr/>
      <w:sdtContent>
        <w:p w14:paraId="57209EBF" w14:textId="77777777" w:rsidR="00F75325" w:rsidRPr="006C2560" w:rsidRDefault="00B84D6E">
          <w:pPr>
            <w:jc w:val="center"/>
            <w:rPr>
              <w:b/>
              <w:bCs/>
              <w:sz w:val="28"/>
              <w:szCs w:val="28"/>
            </w:rPr>
          </w:pPr>
          <w:r w:rsidRPr="006C2560">
            <w:rPr>
              <w:b/>
              <w:bCs/>
              <w:sz w:val="28"/>
              <w:szCs w:val="28"/>
            </w:rPr>
            <w:t>Оглавление</w:t>
          </w:r>
        </w:p>
        <w:p w14:paraId="75CFB0EA" w14:textId="5304E4A1" w:rsidR="00B84D6E" w:rsidRPr="006C2560" w:rsidRDefault="00B84D6E" w:rsidP="00B84D6E">
          <w:pPr>
            <w:pStyle w:val="14"/>
            <w:tabs>
              <w:tab w:val="clear" w:pos="9344"/>
              <w:tab w:val="left" w:pos="480"/>
              <w:tab w:val="right" w:leader="dot" w:pos="9498"/>
            </w:tabs>
            <w:rPr>
              <w:rFonts w:eastAsiaTheme="minorEastAsia"/>
              <w:noProof/>
              <w:sz w:val="28"/>
              <w:szCs w:val="28"/>
              <w:lang w:val="ru-RU" w:eastAsia="ru-RU"/>
            </w:rPr>
          </w:pPr>
          <w:r w:rsidRPr="006C2560">
            <w:rPr>
              <w:sz w:val="28"/>
              <w:szCs w:val="28"/>
            </w:rPr>
            <w:fldChar w:fldCharType="begin"/>
          </w:r>
          <w:r w:rsidRPr="006C2560">
            <w:rPr>
              <w:webHidden/>
              <w:sz w:val="28"/>
              <w:szCs w:val="28"/>
            </w:rPr>
            <w:instrText xml:space="preserve"> TOC \z \o "1-3" \u \h</w:instrText>
          </w:r>
          <w:r w:rsidRPr="006C2560">
            <w:rPr>
              <w:sz w:val="28"/>
              <w:szCs w:val="28"/>
            </w:rPr>
            <w:fldChar w:fldCharType="separate"/>
          </w:r>
          <w:hyperlink w:anchor="_Toc117070251" w:history="1">
            <w:r w:rsidRPr="006C2560">
              <w:rPr>
                <w:rStyle w:val="aff4"/>
                <w:noProof/>
                <w:sz w:val="28"/>
                <w:szCs w:val="28"/>
              </w:rPr>
              <w:t>1.</w:t>
            </w:r>
            <w:r w:rsidRPr="006C2560">
              <w:rPr>
                <w:rFonts w:eastAsiaTheme="minorEastAsia"/>
                <w:noProof/>
                <w:sz w:val="28"/>
                <w:szCs w:val="28"/>
                <w:lang w:val="ru-RU" w:eastAsia="ru-RU"/>
              </w:rPr>
              <w:tab/>
            </w:r>
            <w:r w:rsidRPr="006C2560">
              <w:rPr>
                <w:rStyle w:val="aff4"/>
                <w:noProof/>
                <w:sz w:val="28"/>
                <w:szCs w:val="28"/>
              </w:rPr>
              <w:t>Наименование дисциплины</w:t>
            </w:r>
            <w:r w:rsidRPr="006C2560">
              <w:rPr>
                <w:noProof/>
                <w:webHidden/>
                <w:sz w:val="28"/>
                <w:szCs w:val="28"/>
              </w:rPr>
              <w:tab/>
            </w:r>
            <w:r w:rsidRPr="006C2560">
              <w:rPr>
                <w:noProof/>
                <w:webHidden/>
                <w:sz w:val="28"/>
                <w:szCs w:val="28"/>
              </w:rPr>
              <w:fldChar w:fldCharType="begin"/>
            </w:r>
            <w:r w:rsidRPr="006C2560">
              <w:rPr>
                <w:noProof/>
                <w:webHidden/>
                <w:sz w:val="28"/>
                <w:szCs w:val="28"/>
              </w:rPr>
              <w:instrText xml:space="preserve"> PAGEREF _Toc117070251 \h </w:instrText>
            </w:r>
            <w:r w:rsidRPr="006C2560">
              <w:rPr>
                <w:noProof/>
                <w:webHidden/>
                <w:sz w:val="28"/>
                <w:szCs w:val="28"/>
              </w:rPr>
            </w:r>
            <w:r w:rsidRPr="006C2560">
              <w:rPr>
                <w:noProof/>
                <w:webHidden/>
                <w:sz w:val="28"/>
                <w:szCs w:val="28"/>
              </w:rPr>
              <w:fldChar w:fldCharType="separate"/>
            </w:r>
            <w:r w:rsidRPr="006C2560">
              <w:rPr>
                <w:noProof/>
                <w:webHidden/>
                <w:sz w:val="28"/>
                <w:szCs w:val="28"/>
              </w:rPr>
              <w:t>3</w:t>
            </w:r>
            <w:r w:rsidRPr="006C2560">
              <w:rPr>
                <w:noProof/>
                <w:webHidden/>
                <w:sz w:val="28"/>
                <w:szCs w:val="28"/>
              </w:rPr>
              <w:fldChar w:fldCharType="end"/>
            </w:r>
          </w:hyperlink>
        </w:p>
        <w:p w14:paraId="3BC2E9C2" w14:textId="5E0584B5" w:rsidR="00B84D6E" w:rsidRPr="006C2560" w:rsidRDefault="00654D6A" w:rsidP="00B84D6E">
          <w:pPr>
            <w:pStyle w:val="14"/>
            <w:tabs>
              <w:tab w:val="clear" w:pos="9344"/>
              <w:tab w:val="left" w:pos="480"/>
              <w:tab w:val="right" w:leader="dot" w:pos="9498"/>
            </w:tabs>
            <w:rPr>
              <w:rFonts w:eastAsiaTheme="minorEastAsia"/>
              <w:noProof/>
              <w:sz w:val="28"/>
              <w:szCs w:val="28"/>
              <w:lang w:val="ru-RU" w:eastAsia="ru-RU"/>
            </w:rPr>
          </w:pPr>
          <w:hyperlink w:anchor="_Toc117070252" w:history="1">
            <w:r w:rsidR="00B84D6E" w:rsidRPr="006C2560">
              <w:rPr>
                <w:rStyle w:val="aff4"/>
                <w:noProof/>
                <w:sz w:val="28"/>
                <w:szCs w:val="28"/>
              </w:rPr>
              <w:t>2.</w:t>
            </w:r>
            <w:r w:rsidR="00B84D6E" w:rsidRPr="006C2560">
              <w:rPr>
                <w:rFonts w:eastAsiaTheme="minorEastAsia"/>
                <w:noProof/>
                <w:sz w:val="28"/>
                <w:szCs w:val="28"/>
                <w:lang w:val="ru-RU" w:eastAsia="ru-RU"/>
              </w:rPr>
              <w:tab/>
            </w:r>
            <w:r w:rsidR="00B84D6E" w:rsidRPr="006C2560">
              <w:rPr>
                <w:rStyle w:val="aff4"/>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_Toc117070252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3</w:t>
            </w:r>
            <w:r w:rsidR="00B84D6E" w:rsidRPr="006C2560">
              <w:rPr>
                <w:noProof/>
                <w:webHidden/>
                <w:sz w:val="28"/>
                <w:szCs w:val="28"/>
              </w:rPr>
              <w:fldChar w:fldCharType="end"/>
            </w:r>
          </w:hyperlink>
        </w:p>
        <w:p w14:paraId="3F8E8EEB" w14:textId="4D2A7B0E"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53" w:history="1">
            <w:r w:rsidR="00B84D6E" w:rsidRPr="006C2560">
              <w:rPr>
                <w:rStyle w:val="aff4"/>
                <w:noProof/>
                <w:sz w:val="28"/>
                <w:szCs w:val="28"/>
              </w:rPr>
              <w:t>3. Место дисциплины в структуре основной образовательной программы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_Toc117070253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5</w:t>
            </w:r>
            <w:r w:rsidR="00B84D6E" w:rsidRPr="006C2560">
              <w:rPr>
                <w:noProof/>
                <w:webHidden/>
                <w:sz w:val="28"/>
                <w:szCs w:val="28"/>
              </w:rPr>
              <w:fldChar w:fldCharType="end"/>
            </w:r>
          </w:hyperlink>
        </w:p>
        <w:p w14:paraId="5B0DA63C" w14:textId="623D758A"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54" w:history="1">
            <w:r w:rsidR="00B84D6E" w:rsidRPr="006C2560">
              <w:rPr>
                <w:rStyle w:val="af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_Toc117070254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5</w:t>
            </w:r>
            <w:r w:rsidR="00B84D6E" w:rsidRPr="006C2560">
              <w:rPr>
                <w:noProof/>
                <w:webHidden/>
                <w:sz w:val="28"/>
                <w:szCs w:val="28"/>
              </w:rPr>
              <w:fldChar w:fldCharType="end"/>
            </w:r>
          </w:hyperlink>
        </w:p>
        <w:p w14:paraId="35AF35F9" w14:textId="41225B0E"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55" w:history="1">
            <w:r w:rsidR="00B84D6E" w:rsidRPr="006C2560">
              <w:rPr>
                <w:rStyle w:val="af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_Toc117070255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5</w:t>
            </w:r>
            <w:r w:rsidR="00B84D6E" w:rsidRPr="006C2560">
              <w:rPr>
                <w:noProof/>
                <w:webHidden/>
                <w:sz w:val="28"/>
                <w:szCs w:val="28"/>
              </w:rPr>
              <w:fldChar w:fldCharType="end"/>
            </w:r>
          </w:hyperlink>
        </w:p>
        <w:p w14:paraId="1DB653B2" w14:textId="0D11BA04" w:rsidR="00B84D6E" w:rsidRPr="006C2560" w:rsidRDefault="00654D6A" w:rsidP="00B84D6E">
          <w:pPr>
            <w:pStyle w:val="23"/>
            <w:tabs>
              <w:tab w:val="right" w:leader="dot" w:pos="9498"/>
              <w:tab w:val="right" w:leader="dot" w:pos="9628"/>
            </w:tabs>
            <w:rPr>
              <w:rFonts w:eastAsiaTheme="minorEastAsia"/>
              <w:noProof/>
              <w:sz w:val="28"/>
              <w:szCs w:val="28"/>
            </w:rPr>
          </w:pPr>
          <w:hyperlink w:anchor="_Toc117070256" w:history="1">
            <w:r w:rsidR="00B84D6E" w:rsidRPr="006C2560">
              <w:rPr>
                <w:rStyle w:val="aff4"/>
                <w:noProof/>
                <w:sz w:val="28"/>
                <w:szCs w:val="28"/>
              </w:rPr>
              <w:t>5.1. Содержание дисциплины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_Toc117070256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5</w:t>
            </w:r>
            <w:r w:rsidR="00B84D6E" w:rsidRPr="006C2560">
              <w:rPr>
                <w:noProof/>
                <w:webHidden/>
                <w:sz w:val="28"/>
                <w:szCs w:val="28"/>
              </w:rPr>
              <w:fldChar w:fldCharType="end"/>
            </w:r>
          </w:hyperlink>
        </w:p>
        <w:p w14:paraId="76B59D04" w14:textId="078FE1E1" w:rsidR="00B84D6E" w:rsidRPr="006C2560" w:rsidRDefault="00654D6A" w:rsidP="00B84D6E">
          <w:pPr>
            <w:pStyle w:val="23"/>
            <w:tabs>
              <w:tab w:val="right" w:leader="dot" w:pos="9498"/>
              <w:tab w:val="right" w:leader="dot" w:pos="9628"/>
            </w:tabs>
            <w:rPr>
              <w:rFonts w:eastAsiaTheme="minorEastAsia"/>
              <w:noProof/>
              <w:sz w:val="28"/>
              <w:szCs w:val="28"/>
            </w:rPr>
          </w:pPr>
          <w:hyperlink w:anchor="_Toc117070257" w:history="1">
            <w:r w:rsidR="00B84D6E" w:rsidRPr="006C2560">
              <w:rPr>
                <w:rStyle w:val="aff4"/>
                <w:noProof/>
                <w:sz w:val="28"/>
                <w:szCs w:val="28"/>
              </w:rPr>
              <w:t>5.2. Учебно-тематический план</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_Toc117070257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7</w:t>
            </w:r>
            <w:r w:rsidR="00B84D6E" w:rsidRPr="006C2560">
              <w:rPr>
                <w:noProof/>
                <w:webHidden/>
                <w:sz w:val="28"/>
                <w:szCs w:val="28"/>
              </w:rPr>
              <w:fldChar w:fldCharType="end"/>
            </w:r>
          </w:hyperlink>
        </w:p>
        <w:p w14:paraId="30559BFD" w14:textId="659B26A7" w:rsidR="00B84D6E" w:rsidRPr="006C2560" w:rsidRDefault="00654D6A" w:rsidP="00B84D6E">
          <w:pPr>
            <w:pStyle w:val="23"/>
            <w:tabs>
              <w:tab w:val="right" w:leader="dot" w:pos="9498"/>
              <w:tab w:val="right" w:leader="dot" w:pos="9628"/>
            </w:tabs>
            <w:rPr>
              <w:rFonts w:eastAsiaTheme="minorEastAsia"/>
              <w:noProof/>
              <w:sz w:val="28"/>
              <w:szCs w:val="28"/>
            </w:rPr>
          </w:pPr>
          <w:hyperlink w:anchor="_Toc117070258" w:history="1">
            <w:r w:rsidR="00B84D6E" w:rsidRPr="006C2560">
              <w:rPr>
                <w:rStyle w:val="aff4"/>
                <w:noProof/>
                <w:sz w:val="28"/>
                <w:szCs w:val="28"/>
              </w:rPr>
              <w:t>5.3. Содержание семинаров, практических занятий</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_Toc117070258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7</w:t>
            </w:r>
            <w:r w:rsidR="00B84D6E" w:rsidRPr="006C2560">
              <w:rPr>
                <w:noProof/>
                <w:webHidden/>
                <w:sz w:val="28"/>
                <w:szCs w:val="28"/>
              </w:rPr>
              <w:fldChar w:fldCharType="end"/>
            </w:r>
          </w:hyperlink>
        </w:p>
        <w:p w14:paraId="5F4E045D" w14:textId="4596A527"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59" w:history="1">
            <w:r w:rsidR="00B84D6E" w:rsidRPr="006C2560">
              <w:rPr>
                <w:rStyle w:val="aff4"/>
                <w:noProof/>
                <w:sz w:val="28"/>
                <w:szCs w:val="28"/>
              </w:rPr>
              <w:t>6. Перечень учебно-методического обеспечения для самостоятельной работы обучающихся по дисциплине</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_Toc117070259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9</w:t>
            </w:r>
            <w:r w:rsidR="00B84D6E" w:rsidRPr="006C2560">
              <w:rPr>
                <w:noProof/>
                <w:webHidden/>
                <w:sz w:val="28"/>
                <w:szCs w:val="28"/>
              </w:rPr>
              <w:fldChar w:fldCharType="end"/>
            </w:r>
          </w:hyperlink>
        </w:p>
        <w:p w14:paraId="4F0A3A40" w14:textId="2EFA42C7" w:rsidR="00B84D6E" w:rsidRPr="006C2560" w:rsidRDefault="00654D6A" w:rsidP="00B84D6E">
          <w:pPr>
            <w:pStyle w:val="23"/>
            <w:tabs>
              <w:tab w:val="right" w:leader="dot" w:pos="9498"/>
              <w:tab w:val="right" w:leader="dot" w:pos="9628"/>
            </w:tabs>
            <w:rPr>
              <w:rFonts w:eastAsiaTheme="minorEastAsia"/>
              <w:noProof/>
              <w:sz w:val="28"/>
              <w:szCs w:val="28"/>
            </w:rPr>
          </w:pPr>
          <w:hyperlink w:anchor="_Toc117070260" w:history="1">
            <w:r w:rsidR="00B84D6E" w:rsidRPr="006C2560">
              <w:rPr>
                <w:rStyle w:val="aff4"/>
                <w:noProof/>
                <w:sz w:val="28"/>
                <w:szCs w:val="28"/>
              </w:rPr>
              <w:t>6.1. Перечень вопросов, отводимых на самостоятельное освоение дисциплины, формы внеаудиторной самостоятельной работы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_Toc117070260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9</w:t>
            </w:r>
            <w:r w:rsidR="00B84D6E" w:rsidRPr="006C2560">
              <w:rPr>
                <w:noProof/>
                <w:webHidden/>
                <w:sz w:val="28"/>
                <w:szCs w:val="28"/>
              </w:rPr>
              <w:fldChar w:fldCharType="end"/>
            </w:r>
          </w:hyperlink>
        </w:p>
        <w:p w14:paraId="56699A9E" w14:textId="2F8F17D7" w:rsidR="00B84D6E" w:rsidRPr="006C2560" w:rsidRDefault="00654D6A" w:rsidP="00B84D6E">
          <w:pPr>
            <w:pStyle w:val="23"/>
            <w:tabs>
              <w:tab w:val="right" w:leader="dot" w:pos="9498"/>
              <w:tab w:val="right" w:leader="dot" w:pos="9628"/>
            </w:tabs>
            <w:rPr>
              <w:rFonts w:eastAsiaTheme="minorEastAsia"/>
              <w:noProof/>
              <w:sz w:val="28"/>
              <w:szCs w:val="28"/>
            </w:rPr>
          </w:pPr>
          <w:hyperlink w:anchor="_Toc117070261" w:history="1">
            <w:r w:rsidR="00B84D6E" w:rsidRPr="006C2560">
              <w:rPr>
                <w:rStyle w:val="aff4"/>
                <w:noProof/>
                <w:sz w:val="28"/>
                <w:szCs w:val="28"/>
              </w:rPr>
              <w:t>6.2. Перечень вопросов, заданий, тем для подготовки к текущему контролю (согласно таблице 2)</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_Toc117070261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10</w:t>
            </w:r>
            <w:r w:rsidR="00B84D6E" w:rsidRPr="006C2560">
              <w:rPr>
                <w:noProof/>
                <w:webHidden/>
                <w:sz w:val="28"/>
                <w:szCs w:val="28"/>
              </w:rPr>
              <w:fldChar w:fldCharType="end"/>
            </w:r>
          </w:hyperlink>
        </w:p>
        <w:p w14:paraId="2C5D726C" w14:textId="4C0BF862"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2" w:history="1">
            <w:r w:rsidR="00B84D6E" w:rsidRPr="006C2560">
              <w:rPr>
                <w:rStyle w:val="aff4"/>
                <w:noProof/>
                <w:sz w:val="28"/>
                <w:szCs w:val="28"/>
              </w:rPr>
              <w:t>7. Фонд оценочных средств для проведения промежуточной аттестации обучающихся по дисциплине</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_Toc117070262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13</w:t>
            </w:r>
            <w:r w:rsidR="00B84D6E" w:rsidRPr="006C2560">
              <w:rPr>
                <w:noProof/>
                <w:webHidden/>
                <w:sz w:val="28"/>
                <w:szCs w:val="28"/>
              </w:rPr>
              <w:fldChar w:fldCharType="end"/>
            </w:r>
          </w:hyperlink>
        </w:p>
        <w:p w14:paraId="17FB569A" w14:textId="1F2E6F80"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3" w:history="1">
            <w:r w:rsidR="00B84D6E" w:rsidRPr="006C2560">
              <w:rPr>
                <w:rStyle w:val="aff4"/>
                <w:noProof/>
                <w:sz w:val="28"/>
                <w:szCs w:val="28"/>
              </w:rPr>
              <w:t>8. Перечень основной и дополнительной учебной литературы, необходимой для освоения дисциплины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_Toc117070263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20</w:t>
            </w:r>
            <w:r w:rsidR="00B84D6E" w:rsidRPr="006C2560">
              <w:rPr>
                <w:noProof/>
                <w:webHidden/>
                <w:sz w:val="28"/>
                <w:szCs w:val="28"/>
              </w:rPr>
              <w:fldChar w:fldCharType="end"/>
            </w:r>
          </w:hyperlink>
        </w:p>
        <w:p w14:paraId="203622B8" w14:textId="4692381D"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4" w:history="1">
            <w:r w:rsidR="00B84D6E" w:rsidRPr="006C2560">
              <w:rPr>
                <w:rStyle w:val="aff4"/>
                <w:noProof/>
                <w:sz w:val="28"/>
                <w:szCs w:val="28"/>
              </w:rPr>
              <w:t>9. Перечень ресурсов информационно-телекоммуникационной сети «Интернет», необходимых для освоения дисциплины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_Toc117070264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22</w:t>
            </w:r>
            <w:r w:rsidR="00B84D6E" w:rsidRPr="006C2560">
              <w:rPr>
                <w:noProof/>
                <w:webHidden/>
                <w:sz w:val="28"/>
                <w:szCs w:val="28"/>
              </w:rPr>
              <w:fldChar w:fldCharType="end"/>
            </w:r>
          </w:hyperlink>
        </w:p>
        <w:p w14:paraId="57DEBF57" w14:textId="23A422C3"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5" w:history="1">
            <w:r w:rsidR="00B84D6E" w:rsidRPr="006C2560">
              <w:rPr>
                <w:rStyle w:val="aff4"/>
                <w:noProof/>
                <w:sz w:val="28"/>
                <w:szCs w:val="28"/>
              </w:rPr>
              <w:t>10. Методические указания для обучающихся по освоению дисциплины</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_Toc117070265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22</w:t>
            </w:r>
            <w:r w:rsidR="00B84D6E" w:rsidRPr="006C2560">
              <w:rPr>
                <w:noProof/>
                <w:webHidden/>
                <w:sz w:val="28"/>
                <w:szCs w:val="28"/>
              </w:rPr>
              <w:fldChar w:fldCharType="end"/>
            </w:r>
          </w:hyperlink>
        </w:p>
        <w:p w14:paraId="175F45EC" w14:textId="3C84BE5F"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6" w:history="1">
            <w:r w:rsidR="00B84D6E" w:rsidRPr="006C2560">
              <w:rPr>
                <w:rStyle w:val="af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_Toc117070266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30</w:t>
            </w:r>
            <w:r w:rsidR="00B84D6E" w:rsidRPr="006C2560">
              <w:rPr>
                <w:noProof/>
                <w:webHidden/>
                <w:sz w:val="28"/>
                <w:szCs w:val="28"/>
              </w:rPr>
              <w:fldChar w:fldCharType="end"/>
            </w:r>
          </w:hyperlink>
        </w:p>
        <w:p w14:paraId="3D0A35FE" w14:textId="3CBD9C82" w:rsidR="00B84D6E" w:rsidRPr="006C2560" w:rsidRDefault="00654D6A" w:rsidP="00B84D6E">
          <w:pPr>
            <w:pStyle w:val="14"/>
            <w:tabs>
              <w:tab w:val="clear" w:pos="9344"/>
              <w:tab w:val="right" w:leader="dot" w:pos="9498"/>
            </w:tabs>
            <w:rPr>
              <w:rFonts w:eastAsiaTheme="minorEastAsia"/>
              <w:noProof/>
              <w:sz w:val="28"/>
              <w:szCs w:val="28"/>
              <w:lang w:val="ru-RU" w:eastAsia="ru-RU"/>
            </w:rPr>
          </w:pPr>
          <w:hyperlink w:anchor="_Toc117070267" w:history="1">
            <w:r w:rsidR="00B84D6E" w:rsidRPr="006C2560">
              <w:rPr>
                <w:rStyle w:val="aff4"/>
                <w:noProof/>
                <w:sz w:val="28"/>
                <w:szCs w:val="28"/>
              </w:rPr>
              <w:t>12. Описание материально-технической базы, необходимой для осуществления образовательного процесса по дисциплине</w:t>
            </w:r>
            <w:r w:rsidR="00B84D6E" w:rsidRPr="006C2560">
              <w:rPr>
                <w:noProof/>
                <w:webHidden/>
                <w:sz w:val="28"/>
                <w:szCs w:val="28"/>
              </w:rPr>
              <w:tab/>
            </w:r>
            <w:r w:rsidR="00B84D6E" w:rsidRPr="006C2560">
              <w:rPr>
                <w:noProof/>
                <w:webHidden/>
                <w:sz w:val="28"/>
                <w:szCs w:val="28"/>
              </w:rPr>
              <w:fldChar w:fldCharType="begin"/>
            </w:r>
            <w:r w:rsidR="00B84D6E" w:rsidRPr="006C2560">
              <w:rPr>
                <w:noProof/>
                <w:webHidden/>
                <w:sz w:val="28"/>
                <w:szCs w:val="28"/>
              </w:rPr>
              <w:instrText xml:space="preserve"> PAGEREF _Toc117070267 \h </w:instrText>
            </w:r>
            <w:r w:rsidR="00B84D6E" w:rsidRPr="006C2560">
              <w:rPr>
                <w:noProof/>
                <w:webHidden/>
                <w:sz w:val="28"/>
                <w:szCs w:val="28"/>
              </w:rPr>
            </w:r>
            <w:r w:rsidR="00B84D6E" w:rsidRPr="006C2560">
              <w:rPr>
                <w:noProof/>
                <w:webHidden/>
                <w:sz w:val="28"/>
                <w:szCs w:val="28"/>
              </w:rPr>
              <w:fldChar w:fldCharType="separate"/>
            </w:r>
            <w:r w:rsidR="00B84D6E" w:rsidRPr="006C2560">
              <w:rPr>
                <w:noProof/>
                <w:webHidden/>
                <w:sz w:val="28"/>
                <w:szCs w:val="28"/>
              </w:rPr>
              <w:t>30</w:t>
            </w:r>
            <w:r w:rsidR="00B84D6E" w:rsidRPr="006C2560">
              <w:rPr>
                <w:noProof/>
                <w:webHidden/>
                <w:sz w:val="28"/>
                <w:szCs w:val="28"/>
              </w:rPr>
              <w:fldChar w:fldCharType="end"/>
            </w:r>
          </w:hyperlink>
        </w:p>
        <w:p w14:paraId="57209ED1" w14:textId="4BC62126" w:rsidR="00F75325" w:rsidRPr="006C2560" w:rsidRDefault="00B84D6E" w:rsidP="00B84D6E">
          <w:pPr>
            <w:tabs>
              <w:tab w:val="right" w:leader="dot" w:pos="9498"/>
            </w:tabs>
            <w:rPr>
              <w:sz w:val="28"/>
              <w:szCs w:val="28"/>
            </w:rPr>
          </w:pPr>
          <w:r w:rsidRPr="006C2560">
            <w:rPr>
              <w:sz w:val="28"/>
              <w:szCs w:val="28"/>
            </w:rPr>
            <w:fldChar w:fldCharType="end"/>
          </w:r>
        </w:p>
      </w:sdtContent>
    </w:sdt>
    <w:p w14:paraId="57209ED2" w14:textId="77777777" w:rsidR="00F75325" w:rsidRPr="006C2560" w:rsidRDefault="00B84D6E">
      <w:pPr>
        <w:tabs>
          <w:tab w:val="right" w:leader="dot" w:pos="9072"/>
        </w:tabs>
        <w:spacing w:line="216" w:lineRule="auto"/>
        <w:contextualSpacing/>
        <w:jc w:val="center"/>
      </w:pPr>
      <w:r w:rsidRPr="006C2560">
        <w:br w:type="page"/>
      </w:r>
    </w:p>
    <w:p w14:paraId="57209ED3" w14:textId="77777777" w:rsidR="00F75325" w:rsidRPr="006C2560" w:rsidRDefault="00B84D6E">
      <w:pPr>
        <w:pStyle w:val="1"/>
        <w:numPr>
          <w:ilvl w:val="0"/>
          <w:numId w:val="2"/>
        </w:numPr>
        <w:ind w:left="0" w:firstLine="709"/>
        <w:rPr>
          <w:rFonts w:ascii="Times New Roman" w:hAnsi="Times New Roman" w:cs="Times New Roman"/>
          <w:b w:val="0"/>
          <w:sz w:val="28"/>
          <w:szCs w:val="28"/>
        </w:rPr>
      </w:pPr>
      <w:bookmarkStart w:id="1" w:name="_Toc117070251"/>
      <w:r w:rsidRPr="006C2560">
        <w:rPr>
          <w:rFonts w:ascii="Times New Roman" w:hAnsi="Times New Roman" w:cs="Times New Roman"/>
          <w:bCs w:val="0"/>
          <w:sz w:val="28"/>
          <w:szCs w:val="28"/>
        </w:rPr>
        <w:lastRenderedPageBreak/>
        <w:t>Наименование дисциплины</w:t>
      </w:r>
      <w:bookmarkEnd w:id="1"/>
      <w:r w:rsidRPr="006C2560">
        <w:rPr>
          <w:rFonts w:ascii="Times New Roman" w:hAnsi="Times New Roman" w:cs="Times New Roman"/>
          <w:sz w:val="28"/>
          <w:szCs w:val="28"/>
        </w:rPr>
        <w:t xml:space="preserve"> </w:t>
      </w:r>
    </w:p>
    <w:p w14:paraId="57209ED4" w14:textId="77777777" w:rsidR="00F75325" w:rsidRPr="006C2560" w:rsidRDefault="00B84D6E">
      <w:pPr>
        <w:ind w:firstLine="709"/>
      </w:pPr>
      <w:r w:rsidRPr="006C2560">
        <w:rPr>
          <w:rFonts w:eastAsia="Calibri"/>
          <w:kern w:val="2"/>
          <w:sz w:val="28"/>
          <w:szCs w:val="28"/>
        </w:rPr>
        <w:t>Управление конфликтами в органах власти</w:t>
      </w:r>
    </w:p>
    <w:p w14:paraId="57209ED5" w14:textId="77777777" w:rsidR="00F75325" w:rsidRPr="006C2560" w:rsidRDefault="00B84D6E">
      <w:pPr>
        <w:pStyle w:val="1"/>
        <w:numPr>
          <w:ilvl w:val="0"/>
          <w:numId w:val="2"/>
        </w:numPr>
        <w:ind w:left="0" w:firstLine="709"/>
        <w:rPr>
          <w:rFonts w:ascii="Times New Roman" w:hAnsi="Times New Roman" w:cs="Times New Roman"/>
          <w:bCs w:val="0"/>
          <w:sz w:val="28"/>
          <w:szCs w:val="28"/>
        </w:rPr>
      </w:pPr>
      <w:bookmarkStart w:id="2" w:name="_Toc117070252"/>
      <w:r w:rsidRPr="006C2560">
        <w:rPr>
          <w:rFonts w:ascii="Times New Roman" w:hAnsi="Times New Roman" w:cs="Times New Roman"/>
          <w:bC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7209ED6" w14:textId="77777777" w:rsidR="00F75325" w:rsidRPr="006C2560" w:rsidRDefault="00F75325"/>
    <w:tbl>
      <w:tblPr>
        <w:tblStyle w:val="15"/>
        <w:tblW w:w="9924" w:type="dxa"/>
        <w:tblInd w:w="-431" w:type="dxa"/>
        <w:tblLayout w:type="fixed"/>
        <w:tblLook w:val="04A0" w:firstRow="1" w:lastRow="0" w:firstColumn="1" w:lastColumn="0" w:noHBand="0" w:noVBand="1"/>
      </w:tblPr>
      <w:tblGrid>
        <w:gridCol w:w="990"/>
        <w:gridCol w:w="1989"/>
        <w:gridCol w:w="2978"/>
        <w:gridCol w:w="3967"/>
      </w:tblGrid>
      <w:tr w:rsidR="002C7D1E" w:rsidRPr="006C2560" w14:paraId="57209EDB" w14:textId="77777777">
        <w:tc>
          <w:tcPr>
            <w:tcW w:w="989" w:type="dxa"/>
          </w:tcPr>
          <w:p w14:paraId="57209ED7"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Код компетенции</w:t>
            </w:r>
          </w:p>
        </w:tc>
        <w:tc>
          <w:tcPr>
            <w:tcW w:w="1989" w:type="dxa"/>
          </w:tcPr>
          <w:p w14:paraId="57209ED8"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Наименование компетенции</w:t>
            </w:r>
          </w:p>
        </w:tc>
        <w:tc>
          <w:tcPr>
            <w:tcW w:w="2978" w:type="dxa"/>
          </w:tcPr>
          <w:p w14:paraId="57209ED9"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Индикаторы достижения компетенции</w:t>
            </w:r>
          </w:p>
        </w:tc>
        <w:tc>
          <w:tcPr>
            <w:tcW w:w="3967" w:type="dxa"/>
          </w:tcPr>
          <w:p w14:paraId="57209EDA"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Результаты обучения (умения и знания), соотнесенные с индикаторами достижения компетенции</w:t>
            </w:r>
          </w:p>
        </w:tc>
      </w:tr>
      <w:tr w:rsidR="002C7D1E" w:rsidRPr="006C2560" w14:paraId="57209EDE" w14:textId="77777777">
        <w:tc>
          <w:tcPr>
            <w:tcW w:w="9923" w:type="dxa"/>
            <w:gridSpan w:val="4"/>
          </w:tcPr>
          <w:p w14:paraId="57209EDC" w14:textId="77777777" w:rsidR="00F75325" w:rsidRPr="006C2560" w:rsidRDefault="00B84D6E">
            <w:pPr>
              <w:widowControl w:val="0"/>
              <w:tabs>
                <w:tab w:val="left" w:pos="300"/>
                <w:tab w:val="left" w:pos="540"/>
              </w:tabs>
              <w:ind w:left="36"/>
              <w:contextualSpacing/>
              <w:jc w:val="center"/>
              <w:rPr>
                <w:rFonts w:ascii="Times New Roman" w:hAnsi="Times New Roman" w:cs="Times New Roman"/>
                <w:b/>
                <w:bCs/>
              </w:rPr>
            </w:pPr>
            <w:r w:rsidRPr="006C2560">
              <w:rPr>
                <w:rFonts w:ascii="Times New Roman" w:eastAsia="Calibri" w:hAnsi="Times New Roman" w:cs="Times New Roman"/>
                <w:b/>
                <w:bCs/>
              </w:rPr>
              <w:t xml:space="preserve">Направленность программ магистратуры </w:t>
            </w:r>
          </w:p>
          <w:p w14:paraId="57209EDD" w14:textId="77777777" w:rsidR="00F75325" w:rsidRPr="006C2560" w:rsidRDefault="00B84D6E">
            <w:pPr>
              <w:widowControl w:val="0"/>
              <w:tabs>
                <w:tab w:val="left" w:pos="300"/>
                <w:tab w:val="left" w:pos="540"/>
              </w:tabs>
              <w:ind w:left="36"/>
              <w:contextualSpacing/>
              <w:jc w:val="center"/>
              <w:rPr>
                <w:rFonts w:ascii="Times New Roman" w:hAnsi="Times New Roman" w:cs="Times New Roman"/>
                <w:szCs w:val="28"/>
              </w:rPr>
            </w:pPr>
            <w:r w:rsidRPr="006C2560">
              <w:rPr>
                <w:rFonts w:ascii="Times New Roman" w:eastAsia="Calibri" w:hAnsi="Times New Roman" w:cs="Times New Roman"/>
                <w:b/>
                <w:bCs/>
              </w:rPr>
              <w:t>«Государственный менеджмент» и «Сити-менеджмент»</w:t>
            </w:r>
          </w:p>
        </w:tc>
      </w:tr>
      <w:tr w:rsidR="002C7D1E" w:rsidRPr="006C2560" w14:paraId="57209EE4" w14:textId="77777777">
        <w:tc>
          <w:tcPr>
            <w:tcW w:w="989" w:type="dxa"/>
            <w:vMerge w:val="restart"/>
          </w:tcPr>
          <w:p w14:paraId="57209EDF"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lang w:bidi="ru-RU"/>
              </w:rPr>
              <w:t>ПКН-1</w:t>
            </w:r>
          </w:p>
        </w:tc>
        <w:tc>
          <w:tcPr>
            <w:tcW w:w="1989" w:type="dxa"/>
            <w:vMerge w:val="restart"/>
          </w:tcPr>
          <w:p w14:paraId="57209EE0"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lang w:bidi="ru-RU"/>
              </w:rPr>
              <w:t>Способность 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w:t>
            </w:r>
          </w:p>
        </w:tc>
        <w:tc>
          <w:tcPr>
            <w:tcW w:w="2978" w:type="dxa"/>
            <w:shd w:val="clear" w:color="auto" w:fill="auto"/>
          </w:tcPr>
          <w:p w14:paraId="57209EE1" w14:textId="77777777" w:rsidR="00F75325" w:rsidRPr="006C2560" w:rsidRDefault="00B84D6E" w:rsidP="00B84D6E">
            <w:pPr>
              <w:pStyle w:val="af7"/>
              <w:numPr>
                <w:ilvl w:val="0"/>
                <w:numId w:val="11"/>
              </w:numPr>
              <w:tabs>
                <w:tab w:val="left" w:pos="318"/>
              </w:tabs>
              <w:ind w:left="0" w:firstLine="0"/>
              <w:rPr>
                <w:rFonts w:ascii="Times New Roman" w:hAnsi="Times New Roman" w:cs="Times New Roman"/>
                <w:szCs w:val="28"/>
              </w:rPr>
            </w:pPr>
            <w:r w:rsidRPr="006C2560">
              <w:rPr>
                <w:rFonts w:ascii="Times New Roman" w:eastAsia="Calibri" w:hAnsi="Times New Roman" w:cs="Times New Roman"/>
                <w:lang w:bidi="ru-RU"/>
              </w:rPr>
              <w:t>Демонстрирует знание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tc>
        <w:tc>
          <w:tcPr>
            <w:tcW w:w="3967" w:type="dxa"/>
          </w:tcPr>
          <w:p w14:paraId="57209EE2" w14:textId="77777777" w:rsidR="00F75325" w:rsidRPr="006C2560" w:rsidRDefault="00B84D6E">
            <w:pPr>
              <w:widowControl w:val="0"/>
              <w:tabs>
                <w:tab w:val="left" w:pos="300"/>
                <w:tab w:val="left" w:pos="540"/>
              </w:tabs>
              <w:ind w:left="36"/>
              <w:contextualSpacing/>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 xml:space="preserve">современные методы регулирования в сфере государственного и муниципального управления, нормы служебной этики </w:t>
            </w:r>
            <w:r w:rsidRPr="006C2560">
              <w:rPr>
                <w:rFonts w:ascii="Times New Roman" w:eastAsia="Calibri" w:hAnsi="Times New Roman" w:cs="Times New Roman"/>
                <w:lang w:bidi="ru-RU"/>
              </w:rPr>
              <w:t>государственных и муниципальных служащих, обеспечения антикоррупционной направленности в их деятельности</w:t>
            </w:r>
          </w:p>
          <w:p w14:paraId="57209EE3" w14:textId="77777777" w:rsidR="00F75325" w:rsidRPr="006C2560" w:rsidRDefault="00B84D6E">
            <w:pPr>
              <w:widowControl w:val="0"/>
              <w:tabs>
                <w:tab w:val="left" w:pos="300"/>
                <w:tab w:val="left" w:pos="540"/>
              </w:tabs>
              <w:ind w:left="36"/>
              <w:contextualSpacing/>
              <w:rPr>
                <w:rFonts w:ascii="Times New Roman" w:hAnsi="Times New Roman" w:cs="Times New Roman"/>
                <w:szCs w:val="28"/>
                <w:highlight w:val="yellow"/>
              </w:rPr>
            </w:pPr>
            <w:r w:rsidRPr="006C2560">
              <w:rPr>
                <w:rFonts w:ascii="Times New Roman" w:eastAsia="Calibri" w:hAnsi="Times New Roman" w:cs="Times New Roman"/>
              </w:rPr>
              <w:t xml:space="preserve">Уметь: демонстрировать знание современных методов регулирования в сфере государственного и муниципального управления, норм служебной этики </w:t>
            </w:r>
            <w:r w:rsidRPr="006C2560">
              <w:rPr>
                <w:rFonts w:ascii="Times New Roman" w:eastAsia="Calibri" w:hAnsi="Times New Roman" w:cs="Times New Roman"/>
                <w:lang w:bidi="ru-RU"/>
              </w:rPr>
              <w:t>государственных и муниципальных служащих, обеспечения антикоррупционной направленности в их деятельности</w:t>
            </w:r>
          </w:p>
        </w:tc>
      </w:tr>
      <w:tr w:rsidR="002C7D1E" w:rsidRPr="006C2560" w14:paraId="57209EEA" w14:textId="77777777">
        <w:trPr>
          <w:trHeight w:val="3406"/>
        </w:trPr>
        <w:tc>
          <w:tcPr>
            <w:tcW w:w="989" w:type="dxa"/>
            <w:vMerge/>
          </w:tcPr>
          <w:p w14:paraId="57209EE5"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1989" w:type="dxa"/>
            <w:vMerge/>
          </w:tcPr>
          <w:p w14:paraId="57209EE6"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2978" w:type="dxa"/>
            <w:shd w:val="clear" w:color="auto" w:fill="auto"/>
          </w:tcPr>
          <w:p w14:paraId="57209EE7" w14:textId="77777777" w:rsidR="00F75325" w:rsidRPr="006C2560" w:rsidRDefault="00B84D6E" w:rsidP="00B84D6E">
            <w:pPr>
              <w:pStyle w:val="af7"/>
              <w:numPr>
                <w:ilvl w:val="0"/>
                <w:numId w:val="11"/>
              </w:numPr>
              <w:tabs>
                <w:tab w:val="left" w:pos="318"/>
              </w:tabs>
              <w:ind w:left="0" w:firstLine="0"/>
              <w:rPr>
                <w:rFonts w:ascii="Times New Roman" w:hAnsi="Times New Roman" w:cs="Times New Roman"/>
              </w:rPr>
            </w:pPr>
            <w:r w:rsidRPr="006C2560">
              <w:rPr>
                <w:rFonts w:ascii="Times New Roman" w:eastAsia="Calibri" w:hAnsi="Times New Roman" w:cs="Times New Roman"/>
                <w:lang w:bidi="ru-RU"/>
              </w:rPr>
              <w:t>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3967" w:type="dxa"/>
          </w:tcPr>
          <w:p w14:paraId="57209EE8"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rPr>
            </w:pPr>
            <w:r w:rsidRPr="006C2560">
              <w:rPr>
                <w:rFonts w:ascii="Times New Roman" w:eastAsia="Calibri" w:hAnsi="Times New Roman" w:cs="Times New Roman"/>
                <w:szCs w:val="28"/>
              </w:rPr>
              <w:t xml:space="preserve">Знать: методы и технологии </w:t>
            </w:r>
            <w:r w:rsidRPr="006C2560">
              <w:rPr>
                <w:rFonts w:ascii="Times New Roman" w:eastAsia="Calibri" w:hAnsi="Times New Roman" w:cs="Times New Roman"/>
                <w:lang w:bidi="ru-RU"/>
              </w:rPr>
              <w:t>формирования и реализации государственно-служебной культуры и моделей профессионального развития государственных и муниципальных служащих</w:t>
            </w:r>
          </w:p>
          <w:p w14:paraId="57209EE9"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lang w:bidi="ru-RU"/>
              </w:rPr>
              <w:t>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w:t>
            </w:r>
          </w:p>
        </w:tc>
      </w:tr>
      <w:tr w:rsidR="002C7D1E" w:rsidRPr="006C2560" w14:paraId="57209EED" w14:textId="77777777">
        <w:tc>
          <w:tcPr>
            <w:tcW w:w="9923" w:type="dxa"/>
            <w:gridSpan w:val="4"/>
          </w:tcPr>
          <w:p w14:paraId="57209EEB" w14:textId="77777777" w:rsidR="00F75325" w:rsidRPr="006C2560" w:rsidRDefault="00B84D6E">
            <w:pPr>
              <w:widowControl w:val="0"/>
              <w:tabs>
                <w:tab w:val="left" w:pos="300"/>
                <w:tab w:val="left" w:pos="540"/>
              </w:tabs>
              <w:ind w:left="36"/>
              <w:contextualSpacing/>
              <w:jc w:val="center"/>
              <w:rPr>
                <w:rFonts w:ascii="Times New Roman" w:hAnsi="Times New Roman" w:cs="Times New Roman"/>
                <w:b/>
                <w:bCs/>
              </w:rPr>
            </w:pPr>
            <w:r w:rsidRPr="006C2560">
              <w:rPr>
                <w:rFonts w:ascii="Times New Roman" w:eastAsia="Calibri" w:hAnsi="Times New Roman" w:cs="Times New Roman"/>
                <w:b/>
                <w:bCs/>
              </w:rPr>
              <w:t xml:space="preserve">Направленность программы магистратуры </w:t>
            </w:r>
          </w:p>
          <w:p w14:paraId="57209EEC" w14:textId="77777777" w:rsidR="00F75325" w:rsidRPr="006C2560" w:rsidRDefault="00B84D6E">
            <w:pPr>
              <w:widowControl w:val="0"/>
              <w:tabs>
                <w:tab w:val="left" w:pos="300"/>
                <w:tab w:val="left" w:pos="540"/>
              </w:tabs>
              <w:ind w:left="36"/>
              <w:contextualSpacing/>
              <w:jc w:val="center"/>
              <w:rPr>
                <w:rFonts w:ascii="Times New Roman" w:hAnsi="Times New Roman" w:cs="Times New Roman"/>
                <w:szCs w:val="28"/>
              </w:rPr>
            </w:pPr>
            <w:r w:rsidRPr="006C2560">
              <w:rPr>
                <w:rFonts w:ascii="Times New Roman" w:eastAsia="Calibri" w:hAnsi="Times New Roman" w:cs="Times New Roman"/>
                <w:b/>
                <w:bCs/>
              </w:rPr>
              <w:t>«Государственный менеджмент»</w:t>
            </w:r>
          </w:p>
        </w:tc>
      </w:tr>
      <w:tr w:rsidR="002C7D1E" w:rsidRPr="006C2560" w14:paraId="57209EF3" w14:textId="77777777">
        <w:tc>
          <w:tcPr>
            <w:tcW w:w="989" w:type="dxa"/>
            <w:vMerge w:val="restart"/>
          </w:tcPr>
          <w:p w14:paraId="57209EEE"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lang w:bidi="ru-RU"/>
              </w:rPr>
              <w:t>ПК-3</w:t>
            </w:r>
          </w:p>
        </w:tc>
        <w:tc>
          <w:tcPr>
            <w:tcW w:w="1989" w:type="dxa"/>
            <w:vMerge w:val="restart"/>
          </w:tcPr>
          <w:p w14:paraId="57209EEF"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Способность разрабатывать и реализовывать обоснованные управленческие решения в государственном секторе</w:t>
            </w:r>
          </w:p>
        </w:tc>
        <w:tc>
          <w:tcPr>
            <w:tcW w:w="2978" w:type="dxa"/>
          </w:tcPr>
          <w:p w14:paraId="57209EF0" w14:textId="77777777" w:rsidR="00F75325" w:rsidRPr="006C2560" w:rsidRDefault="00B84D6E" w:rsidP="00B84D6E">
            <w:pPr>
              <w:numPr>
                <w:ilvl w:val="0"/>
                <w:numId w:val="12"/>
              </w:numPr>
              <w:spacing w:after="160"/>
              <w:ind w:left="0" w:firstLine="0"/>
              <w:rPr>
                <w:rFonts w:ascii="Times New Roman" w:eastAsia="Calibri" w:hAnsi="Times New Roman" w:cs="Times New Roman"/>
              </w:rPr>
            </w:pPr>
            <w:r w:rsidRPr="006C2560">
              <w:rPr>
                <w:rFonts w:ascii="Times New Roman" w:eastAsia="Calibri" w:hAnsi="Times New Roman" w:cs="Times New Roman"/>
                <w:szCs w:val="28"/>
              </w:rPr>
              <w:t xml:space="preserve">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w:t>
            </w:r>
            <w:r w:rsidRPr="006C2560">
              <w:rPr>
                <w:rFonts w:ascii="Times New Roman" w:eastAsia="Calibri" w:hAnsi="Times New Roman" w:cs="Times New Roman"/>
                <w:szCs w:val="28"/>
              </w:rPr>
              <w:lastRenderedPageBreak/>
              <w:t>и принимает оптимальное решение</w:t>
            </w:r>
          </w:p>
        </w:tc>
        <w:tc>
          <w:tcPr>
            <w:tcW w:w="3967" w:type="dxa"/>
          </w:tcPr>
          <w:p w14:paraId="57209EF1"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lastRenderedPageBreak/>
              <w:t xml:space="preserve">Знать: </w:t>
            </w:r>
            <w:r w:rsidRPr="006C2560">
              <w:rPr>
                <w:rFonts w:ascii="Times New Roman" w:eastAsia="Calibri" w:hAnsi="Times New Roman" w:cs="Times New Roman"/>
                <w:color w:val="auto"/>
                <w:szCs w:val="28"/>
              </w:rPr>
              <w:t>виды управленческих решений и конкретные методы их принятия, использования научных принципов построения организационных структур и распределения функций управления, разработки и принятия оптимального решения</w:t>
            </w:r>
          </w:p>
          <w:p w14:paraId="57209EF2" w14:textId="77777777" w:rsidR="00F75325" w:rsidRPr="006C2560" w:rsidRDefault="00B84D6E">
            <w:pPr>
              <w:pStyle w:val="Default"/>
              <w:rPr>
                <w:rFonts w:ascii="Times New Roman" w:hAnsi="Times New Roman" w:cs="Times New Roman"/>
                <w:color w:val="auto"/>
                <w:szCs w:val="28"/>
              </w:rPr>
            </w:pPr>
            <w:r w:rsidRPr="006C2560">
              <w:rPr>
                <w:rFonts w:ascii="Times New Roman" w:eastAsia="Calibri" w:hAnsi="Times New Roman" w:cs="Times New Roman"/>
                <w:bCs/>
                <w:color w:val="auto"/>
              </w:rPr>
              <w:lastRenderedPageBreak/>
              <w:t xml:space="preserve">Уметь: </w:t>
            </w:r>
            <w:r w:rsidRPr="006C2560">
              <w:rPr>
                <w:rFonts w:ascii="Times New Roman" w:eastAsia="Calibri" w:hAnsi="Times New Roman" w:cs="Times New Roman"/>
                <w:color w:val="auto"/>
                <w:szCs w:val="28"/>
              </w:rPr>
              <w:t>обоснованно предлагать виды управленческих решений и конкретные методы их принятия, использовать научные принципы построения организационных структур и распределения функций управления, разрабатывать и принимать оптимальное решение</w:t>
            </w:r>
          </w:p>
        </w:tc>
      </w:tr>
      <w:tr w:rsidR="002C7D1E" w:rsidRPr="006C2560" w14:paraId="57209EF9" w14:textId="77777777">
        <w:tc>
          <w:tcPr>
            <w:tcW w:w="989" w:type="dxa"/>
            <w:vMerge/>
          </w:tcPr>
          <w:p w14:paraId="57209EF4" w14:textId="77777777" w:rsidR="00F75325" w:rsidRPr="006C2560" w:rsidRDefault="00F75325">
            <w:pPr>
              <w:widowControl w:val="0"/>
              <w:tabs>
                <w:tab w:val="left" w:pos="540"/>
              </w:tabs>
              <w:spacing w:after="255"/>
              <w:contextualSpacing/>
              <w:rPr>
                <w:rFonts w:ascii="Times New Roman" w:hAnsi="Times New Roman" w:cs="Times New Roman"/>
                <w:lang w:bidi="ru-RU"/>
              </w:rPr>
            </w:pPr>
          </w:p>
        </w:tc>
        <w:tc>
          <w:tcPr>
            <w:tcW w:w="1989" w:type="dxa"/>
            <w:vMerge/>
          </w:tcPr>
          <w:p w14:paraId="57209EF5"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2978" w:type="dxa"/>
          </w:tcPr>
          <w:p w14:paraId="57209EF6" w14:textId="77777777" w:rsidR="00F75325" w:rsidRPr="006C2560" w:rsidRDefault="00B84D6E">
            <w:pPr>
              <w:pStyle w:val="af7"/>
              <w:tabs>
                <w:tab w:val="left" w:pos="360"/>
                <w:tab w:val="left" w:pos="460"/>
                <w:tab w:val="left" w:pos="540"/>
              </w:tabs>
              <w:suppressAutoHyphens/>
              <w:ind w:left="36"/>
              <w:rPr>
                <w:rFonts w:ascii="Times New Roman" w:eastAsia="Calibri" w:hAnsi="Times New Roman" w:cs="Times New Roman"/>
              </w:rPr>
            </w:pPr>
            <w:r w:rsidRPr="006C2560">
              <w:rPr>
                <w:rFonts w:ascii="Times New Roman" w:hAnsi="Times New Roman" w:cs="Times New Roman"/>
                <w:szCs w:val="28"/>
              </w:rPr>
              <w:t xml:space="preserve">2. Организует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 </w:t>
            </w:r>
          </w:p>
        </w:tc>
        <w:tc>
          <w:tcPr>
            <w:tcW w:w="3967" w:type="dxa"/>
          </w:tcPr>
          <w:p w14:paraId="57209EF7"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t xml:space="preserve">Знать: технологии </w:t>
            </w:r>
            <w:r w:rsidRPr="006C2560">
              <w:rPr>
                <w:rFonts w:ascii="Times New Roman" w:eastAsia="Calibri" w:hAnsi="Times New Roman" w:cs="Times New Roman"/>
                <w:color w:val="auto"/>
                <w:szCs w:val="28"/>
              </w:rPr>
              <w:t>командного взаимодействия для решения управленческих задач, проявления способности воздействовать на персонал государственного органа различными методами для достижения поставленных целей</w:t>
            </w:r>
          </w:p>
          <w:p w14:paraId="57209EF8" w14:textId="77777777" w:rsidR="00F75325" w:rsidRPr="006C2560" w:rsidRDefault="00B84D6E">
            <w:pPr>
              <w:pStyle w:val="Default"/>
              <w:rPr>
                <w:rFonts w:ascii="Times New Roman" w:hAnsi="Times New Roman" w:cs="Times New Roman"/>
                <w:color w:val="auto"/>
                <w:szCs w:val="28"/>
              </w:rPr>
            </w:pPr>
            <w:r w:rsidRPr="006C2560">
              <w:rPr>
                <w:rFonts w:ascii="Times New Roman" w:eastAsia="Calibri" w:hAnsi="Times New Roman" w:cs="Times New Roman"/>
                <w:bCs/>
                <w:color w:val="auto"/>
              </w:rPr>
              <w:t>Уметь: о</w:t>
            </w:r>
            <w:r w:rsidRPr="006C2560">
              <w:rPr>
                <w:rFonts w:ascii="Times New Roman" w:eastAsia="Calibri" w:hAnsi="Times New Roman" w:cs="Times New Roman"/>
                <w:color w:val="auto"/>
                <w:szCs w:val="28"/>
              </w:rPr>
              <w:t>рганизовывать командное взаимодействие для решения управленческих задач, проявлять способности воздействовать на персонал государственного органа различными методами для достижения поставленных целей</w:t>
            </w:r>
          </w:p>
        </w:tc>
      </w:tr>
      <w:tr w:rsidR="002C7D1E" w:rsidRPr="006C2560" w14:paraId="57209EFF" w14:textId="77777777">
        <w:tc>
          <w:tcPr>
            <w:tcW w:w="989" w:type="dxa"/>
            <w:vMerge/>
          </w:tcPr>
          <w:p w14:paraId="57209EFA" w14:textId="77777777" w:rsidR="00F75325" w:rsidRPr="006C2560" w:rsidRDefault="00F75325">
            <w:pPr>
              <w:widowControl w:val="0"/>
              <w:tabs>
                <w:tab w:val="left" w:pos="540"/>
              </w:tabs>
              <w:spacing w:after="255"/>
              <w:contextualSpacing/>
              <w:rPr>
                <w:rFonts w:ascii="Times New Roman" w:hAnsi="Times New Roman" w:cs="Times New Roman"/>
                <w:lang w:bidi="ru-RU"/>
              </w:rPr>
            </w:pPr>
          </w:p>
        </w:tc>
        <w:tc>
          <w:tcPr>
            <w:tcW w:w="1989" w:type="dxa"/>
            <w:vMerge/>
          </w:tcPr>
          <w:p w14:paraId="57209EFB"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2978" w:type="dxa"/>
          </w:tcPr>
          <w:p w14:paraId="57209EFC" w14:textId="77777777" w:rsidR="00F75325" w:rsidRPr="006C2560" w:rsidRDefault="00B84D6E">
            <w:pPr>
              <w:pStyle w:val="af7"/>
              <w:tabs>
                <w:tab w:val="left" w:pos="300"/>
                <w:tab w:val="left" w:pos="360"/>
                <w:tab w:val="left" w:pos="540"/>
              </w:tabs>
              <w:suppressAutoHyphens/>
              <w:ind w:left="36"/>
              <w:jc w:val="left"/>
              <w:rPr>
                <w:rFonts w:ascii="Times New Roman" w:eastAsia="Calibri" w:hAnsi="Times New Roman" w:cs="Times New Roman"/>
              </w:rPr>
            </w:pPr>
            <w:r w:rsidRPr="006C2560">
              <w:rPr>
                <w:rFonts w:ascii="Times New Roman" w:hAnsi="Times New Roman" w:cs="Times New Roman"/>
                <w:szCs w:val="28"/>
              </w:rPr>
              <w:t xml:space="preserve">3. </w:t>
            </w:r>
            <w:r w:rsidRPr="006C2560">
              <w:rPr>
                <w:rFonts w:ascii="Times New Roman" w:hAnsi="Times New Roman" w:cs="Times New Roman"/>
              </w:rPr>
              <w:t>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3967" w:type="dxa"/>
          </w:tcPr>
          <w:p w14:paraId="57209EFD"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t xml:space="preserve">Знать: методы </w:t>
            </w:r>
            <w:r w:rsidRPr="006C2560">
              <w:rPr>
                <w:rFonts w:ascii="Times New Roman" w:eastAsia="Calibri" w:hAnsi="Times New Roman" w:cs="Times New Roman"/>
                <w:color w:val="auto"/>
              </w:rPr>
              <w:t>обеспечения выполнения работы в установленные сроки, преодоления препятствий, проявления настойчивости в достижении результата</w:t>
            </w:r>
          </w:p>
          <w:p w14:paraId="57209EFE"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обеспечивать выполнение работы в установленные сроки, сталкиваясь с препятствиями, проявлять настойчивость и продолжать работать до достижения результата</w:t>
            </w:r>
          </w:p>
        </w:tc>
      </w:tr>
      <w:tr w:rsidR="002C7D1E" w:rsidRPr="006C2560" w14:paraId="57209F02" w14:textId="77777777">
        <w:trPr>
          <w:trHeight w:val="668"/>
        </w:trPr>
        <w:tc>
          <w:tcPr>
            <w:tcW w:w="9923" w:type="dxa"/>
            <w:gridSpan w:val="4"/>
          </w:tcPr>
          <w:p w14:paraId="57209F00" w14:textId="77777777" w:rsidR="00F75325" w:rsidRPr="006C2560" w:rsidRDefault="00B84D6E">
            <w:pPr>
              <w:widowControl w:val="0"/>
              <w:tabs>
                <w:tab w:val="left" w:pos="300"/>
                <w:tab w:val="left" w:pos="540"/>
              </w:tabs>
              <w:ind w:left="36"/>
              <w:contextualSpacing/>
              <w:jc w:val="center"/>
              <w:rPr>
                <w:rFonts w:ascii="Times New Roman" w:hAnsi="Times New Roman" w:cs="Times New Roman"/>
                <w:b/>
                <w:bCs/>
              </w:rPr>
            </w:pPr>
            <w:r w:rsidRPr="006C2560">
              <w:rPr>
                <w:rFonts w:ascii="Times New Roman" w:eastAsia="Calibri" w:hAnsi="Times New Roman" w:cs="Times New Roman"/>
                <w:b/>
                <w:bCs/>
              </w:rPr>
              <w:t>направленность программы магистратуры</w:t>
            </w:r>
          </w:p>
          <w:p w14:paraId="57209F01" w14:textId="77777777" w:rsidR="00F75325" w:rsidRPr="006C2560" w:rsidRDefault="00B84D6E">
            <w:pPr>
              <w:widowControl w:val="0"/>
              <w:tabs>
                <w:tab w:val="left" w:pos="300"/>
                <w:tab w:val="left" w:pos="540"/>
              </w:tabs>
              <w:ind w:left="36"/>
              <w:contextualSpacing/>
              <w:jc w:val="center"/>
              <w:rPr>
                <w:rFonts w:ascii="Times New Roman" w:hAnsi="Times New Roman" w:cs="Times New Roman"/>
                <w:b/>
                <w:szCs w:val="28"/>
              </w:rPr>
            </w:pPr>
            <w:r w:rsidRPr="006C2560">
              <w:rPr>
                <w:rFonts w:ascii="Times New Roman" w:eastAsia="Calibri" w:hAnsi="Times New Roman" w:cs="Times New Roman"/>
                <w:b/>
                <w:bCs/>
              </w:rPr>
              <w:t>«Сити - менеджмент»</w:t>
            </w:r>
          </w:p>
        </w:tc>
      </w:tr>
      <w:tr w:rsidR="002C7D1E" w:rsidRPr="006C2560" w14:paraId="57209F08" w14:textId="77777777">
        <w:tc>
          <w:tcPr>
            <w:tcW w:w="989" w:type="dxa"/>
            <w:vMerge w:val="restart"/>
          </w:tcPr>
          <w:p w14:paraId="57209F03"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lang w:bidi="ru-RU"/>
              </w:rPr>
              <w:t>ПК-3</w:t>
            </w:r>
          </w:p>
        </w:tc>
        <w:tc>
          <w:tcPr>
            <w:tcW w:w="1989" w:type="dxa"/>
            <w:vMerge w:val="restart"/>
          </w:tcPr>
          <w:p w14:paraId="57209F04"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t>Способность применять методы и инструменты управления изменениями в муниципальном секторе</w:t>
            </w:r>
          </w:p>
        </w:tc>
        <w:tc>
          <w:tcPr>
            <w:tcW w:w="2978" w:type="dxa"/>
          </w:tcPr>
          <w:p w14:paraId="57209F05" w14:textId="77777777" w:rsidR="00F75325" w:rsidRPr="006C2560" w:rsidRDefault="00B84D6E">
            <w:pPr>
              <w:pStyle w:val="af7"/>
              <w:tabs>
                <w:tab w:val="left" w:pos="384"/>
              </w:tabs>
              <w:ind w:left="0"/>
              <w:rPr>
                <w:rFonts w:ascii="Times New Roman" w:hAnsi="Times New Roman" w:cs="Times New Roman"/>
                <w:szCs w:val="28"/>
              </w:rPr>
            </w:pPr>
            <w:r w:rsidRPr="006C2560">
              <w:rPr>
                <w:rFonts w:ascii="Times New Roman" w:eastAsia="Calibri" w:hAnsi="Times New Roman" w:cs="Times New Roman"/>
                <w:szCs w:val="28"/>
              </w:rPr>
              <w:t>1.</w:t>
            </w:r>
            <w:r w:rsidRPr="006C2560">
              <w:rPr>
                <w:rFonts w:ascii="Times New Roman" w:eastAsia="Calibri" w:hAnsi="Times New Roman" w:cs="Times New Roman"/>
                <w:szCs w:val="28"/>
              </w:rPr>
              <w:tab/>
            </w:r>
            <w:r w:rsidRPr="006C2560">
              <w:rPr>
                <w:rFonts w:ascii="Times New Roman" w:eastAsia="Calibri" w:hAnsi="Times New Roman" w:cs="Times New Roman"/>
              </w:rPr>
              <w:t>Обобщает и систематизирует теоретические и организационные аспекты процесса управления изменениями, выявляет векторы социально-экономических преобразований в муниципальных образованиях</w:t>
            </w:r>
          </w:p>
        </w:tc>
        <w:tc>
          <w:tcPr>
            <w:tcW w:w="3967" w:type="dxa"/>
          </w:tcPr>
          <w:p w14:paraId="57209F06" w14:textId="77777777" w:rsidR="00F75325" w:rsidRPr="006C2560" w:rsidRDefault="00B84D6E">
            <w:pPr>
              <w:widowControl w:val="0"/>
              <w:tabs>
                <w:tab w:val="left" w:pos="300"/>
                <w:tab w:val="left" w:pos="540"/>
              </w:tabs>
              <w:ind w:left="36"/>
              <w:contextualSpacing/>
              <w:jc w:val="left"/>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теоретические и организационные аспекты процесса управления изменениями, выявления векторов социально-экономических преобразований в муниципальном образовании.</w:t>
            </w:r>
          </w:p>
          <w:p w14:paraId="57209F07" w14:textId="77777777" w:rsidR="00F75325" w:rsidRPr="006C2560" w:rsidRDefault="00B84D6E">
            <w:pPr>
              <w:widowControl w:val="0"/>
              <w:tabs>
                <w:tab w:val="left" w:pos="300"/>
                <w:tab w:val="left" w:pos="540"/>
              </w:tabs>
              <w:ind w:left="36"/>
              <w:contextualSpacing/>
              <w:jc w:val="left"/>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муниципальном образовании.</w:t>
            </w:r>
          </w:p>
        </w:tc>
      </w:tr>
      <w:tr w:rsidR="002C7D1E" w:rsidRPr="006C2560" w14:paraId="57209F0E" w14:textId="77777777">
        <w:tc>
          <w:tcPr>
            <w:tcW w:w="989" w:type="dxa"/>
            <w:vMerge/>
          </w:tcPr>
          <w:p w14:paraId="57209F09"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1989" w:type="dxa"/>
            <w:vMerge/>
          </w:tcPr>
          <w:p w14:paraId="57209F0A"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2978" w:type="dxa"/>
          </w:tcPr>
          <w:p w14:paraId="57209F0B" w14:textId="77777777" w:rsidR="00F75325" w:rsidRPr="006C2560" w:rsidRDefault="00B84D6E">
            <w:pPr>
              <w:pStyle w:val="af7"/>
              <w:ind w:left="0"/>
              <w:rPr>
                <w:rFonts w:ascii="Times New Roman" w:hAnsi="Times New Roman" w:cs="Times New Roman"/>
              </w:rPr>
            </w:pPr>
            <w:r w:rsidRPr="006C2560">
              <w:rPr>
                <w:rFonts w:ascii="Times New Roman" w:eastAsia="Calibri" w:hAnsi="Times New Roman" w:cs="Times New Roman"/>
              </w:rPr>
              <w:t xml:space="preserve">2. Анализирует ход выполнения муниципальных концепций и программ </w:t>
            </w:r>
            <w:r w:rsidRPr="006C2560">
              <w:rPr>
                <w:rFonts w:ascii="Times New Roman" w:eastAsia="Calibri" w:hAnsi="Times New Roman" w:cs="Times New Roman"/>
              </w:rPr>
              <w:lastRenderedPageBreak/>
              <w:t xml:space="preserve">осуществления изменений, проявляет способности разрешения возникающих при этом проблем </w:t>
            </w:r>
          </w:p>
        </w:tc>
        <w:tc>
          <w:tcPr>
            <w:tcW w:w="3967" w:type="dxa"/>
          </w:tcPr>
          <w:p w14:paraId="57209F0C" w14:textId="77777777" w:rsidR="00F75325" w:rsidRPr="006C2560" w:rsidRDefault="00B84D6E">
            <w:pPr>
              <w:widowControl w:val="0"/>
              <w:tabs>
                <w:tab w:val="left" w:pos="540"/>
              </w:tabs>
              <w:spacing w:after="255"/>
              <w:contextualSpacing/>
              <w:rPr>
                <w:rFonts w:ascii="Times New Roman" w:hAnsi="Times New Roman" w:cs="Times New Roman"/>
                <w:szCs w:val="28"/>
              </w:rPr>
            </w:pPr>
            <w:r w:rsidRPr="006C2560">
              <w:rPr>
                <w:rFonts w:ascii="Times New Roman" w:eastAsia="Calibri" w:hAnsi="Times New Roman" w:cs="Times New Roman"/>
                <w:szCs w:val="28"/>
              </w:rPr>
              <w:lastRenderedPageBreak/>
              <w:t xml:space="preserve">Знать: </w:t>
            </w:r>
            <w:r w:rsidRPr="006C2560">
              <w:rPr>
                <w:rFonts w:ascii="Times New Roman" w:eastAsia="Calibri" w:hAnsi="Times New Roman" w:cs="Times New Roman"/>
              </w:rPr>
              <w:t xml:space="preserve">методы анализа хода выполнения муниципальных концепций и программ осуществления изменений, разрешения возникающих при </w:t>
            </w:r>
            <w:r w:rsidRPr="006C2560">
              <w:rPr>
                <w:rFonts w:ascii="Times New Roman" w:eastAsia="Calibri" w:hAnsi="Times New Roman" w:cs="Times New Roman"/>
              </w:rPr>
              <w:lastRenderedPageBreak/>
              <w:t>этом проблем</w:t>
            </w:r>
          </w:p>
          <w:p w14:paraId="57209F0D" w14:textId="77777777" w:rsidR="00F75325" w:rsidRPr="006C2560" w:rsidRDefault="00B84D6E">
            <w:pPr>
              <w:widowControl w:val="0"/>
              <w:tabs>
                <w:tab w:val="left" w:pos="540"/>
              </w:tabs>
              <w:spacing w:after="255"/>
              <w:contextualSpacing/>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анализировать ход выполнения муниципальных концепций и программ осуществления изменений, проявлять способности разрешения возникающих при этом проблем</w:t>
            </w:r>
            <w:r w:rsidRPr="006C2560">
              <w:rPr>
                <w:rFonts w:ascii="Times New Roman" w:eastAsia="Calibri" w:hAnsi="Times New Roman" w:cs="Times New Roman"/>
                <w:szCs w:val="28"/>
              </w:rPr>
              <w:t xml:space="preserve"> </w:t>
            </w:r>
          </w:p>
        </w:tc>
      </w:tr>
      <w:tr w:rsidR="002C7D1E" w:rsidRPr="006C2560" w14:paraId="57209F14" w14:textId="77777777">
        <w:trPr>
          <w:trHeight w:val="2003"/>
        </w:trPr>
        <w:tc>
          <w:tcPr>
            <w:tcW w:w="989" w:type="dxa"/>
            <w:vMerge/>
          </w:tcPr>
          <w:p w14:paraId="57209F0F"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1989" w:type="dxa"/>
            <w:vMerge/>
          </w:tcPr>
          <w:p w14:paraId="57209F10" w14:textId="77777777" w:rsidR="00F75325" w:rsidRPr="006C2560" w:rsidRDefault="00F75325">
            <w:pPr>
              <w:widowControl w:val="0"/>
              <w:tabs>
                <w:tab w:val="left" w:pos="540"/>
              </w:tabs>
              <w:spacing w:after="255"/>
              <w:contextualSpacing/>
              <w:rPr>
                <w:rFonts w:ascii="Times New Roman" w:hAnsi="Times New Roman" w:cs="Times New Roman"/>
                <w:szCs w:val="28"/>
              </w:rPr>
            </w:pPr>
          </w:p>
        </w:tc>
        <w:tc>
          <w:tcPr>
            <w:tcW w:w="2978" w:type="dxa"/>
          </w:tcPr>
          <w:p w14:paraId="57209F11" w14:textId="77777777" w:rsidR="00F75325" w:rsidRPr="006C2560" w:rsidRDefault="00B84D6E">
            <w:pPr>
              <w:pStyle w:val="af7"/>
              <w:tabs>
                <w:tab w:val="left" w:pos="300"/>
                <w:tab w:val="left" w:pos="540"/>
              </w:tabs>
              <w:suppressAutoHyphens/>
              <w:ind w:left="36"/>
              <w:rPr>
                <w:rFonts w:ascii="Times New Roman" w:hAnsi="Times New Roman" w:cs="Times New Roman"/>
                <w:szCs w:val="28"/>
                <w:highlight w:val="yellow"/>
              </w:rPr>
            </w:pPr>
            <w:r w:rsidRPr="006C2560">
              <w:rPr>
                <w:rFonts w:ascii="Times New Roman" w:eastAsia="Calibri" w:hAnsi="Times New Roman" w:cs="Times New Roman"/>
              </w:rPr>
              <w:t>3. Выбирает необходимые методы применения современных технологий для реализации улучшающих нововведений</w:t>
            </w:r>
          </w:p>
        </w:tc>
        <w:tc>
          <w:tcPr>
            <w:tcW w:w="3967" w:type="dxa"/>
          </w:tcPr>
          <w:p w14:paraId="57209F12" w14:textId="77777777" w:rsidR="00F75325" w:rsidRPr="006C2560" w:rsidRDefault="00B84D6E">
            <w:pPr>
              <w:widowControl w:val="0"/>
              <w:tabs>
                <w:tab w:val="left" w:pos="300"/>
                <w:tab w:val="left" w:pos="540"/>
              </w:tabs>
              <w:spacing w:after="255"/>
              <w:contextualSpacing/>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методы применения современных технологий для реализации улучшающих нововведений</w:t>
            </w:r>
          </w:p>
          <w:p w14:paraId="57209F13" w14:textId="77777777" w:rsidR="00F75325" w:rsidRPr="006C2560" w:rsidRDefault="00B84D6E">
            <w:pPr>
              <w:widowControl w:val="0"/>
              <w:tabs>
                <w:tab w:val="left" w:pos="300"/>
                <w:tab w:val="left" w:pos="540"/>
              </w:tabs>
              <w:ind w:left="36"/>
              <w:contextualSpacing/>
              <w:rPr>
                <w:rFonts w:ascii="Times New Roman" w:hAnsi="Times New Roman" w:cs="Times New Roman"/>
              </w:rPr>
            </w:pPr>
            <w:r w:rsidRPr="006C2560">
              <w:rPr>
                <w:rFonts w:ascii="Times New Roman" w:eastAsia="Calibri" w:hAnsi="Times New Roman" w:cs="Times New Roman"/>
                <w:szCs w:val="28"/>
              </w:rPr>
              <w:t>Уметь: в</w:t>
            </w:r>
            <w:r w:rsidRPr="006C2560">
              <w:rPr>
                <w:rFonts w:ascii="Times New Roman" w:eastAsia="Calibri" w:hAnsi="Times New Roman" w:cs="Times New Roman"/>
              </w:rPr>
              <w:t xml:space="preserve">ыбирать необходимые методы применения современных технологий для реализации улучшающих нововведений </w:t>
            </w:r>
          </w:p>
        </w:tc>
      </w:tr>
    </w:tbl>
    <w:p w14:paraId="57209F15" w14:textId="77777777" w:rsidR="00F75325" w:rsidRPr="006C2560" w:rsidRDefault="00F75325"/>
    <w:p w14:paraId="57209F16" w14:textId="77777777" w:rsidR="00F75325" w:rsidRPr="006C2560" w:rsidRDefault="00B84D6E">
      <w:pPr>
        <w:pStyle w:val="1"/>
        <w:ind w:firstLine="709"/>
        <w:rPr>
          <w:rFonts w:ascii="Times New Roman" w:hAnsi="Times New Roman" w:cs="Times New Roman"/>
          <w:bCs w:val="0"/>
          <w:sz w:val="28"/>
          <w:szCs w:val="28"/>
        </w:rPr>
      </w:pPr>
      <w:bookmarkStart w:id="3" w:name="_Toc117070253"/>
      <w:r w:rsidRPr="006C2560">
        <w:rPr>
          <w:rFonts w:ascii="Times New Roman" w:hAnsi="Times New Roman" w:cs="Times New Roman"/>
          <w:bCs w:val="0"/>
          <w:sz w:val="28"/>
          <w:szCs w:val="28"/>
        </w:rPr>
        <w:t>3. Место дисциплины в структуре основной образовательной программы</w:t>
      </w:r>
      <w:bookmarkEnd w:id="3"/>
    </w:p>
    <w:p w14:paraId="57209F17" w14:textId="77777777" w:rsidR="00F75325" w:rsidRPr="006C2560" w:rsidRDefault="00B84D6E">
      <w:pPr>
        <w:spacing w:line="360" w:lineRule="auto"/>
        <w:ind w:firstLine="709"/>
        <w:rPr>
          <w:sz w:val="28"/>
          <w:szCs w:val="28"/>
        </w:rPr>
      </w:pPr>
      <w:r w:rsidRPr="006C2560">
        <w:rPr>
          <w:bCs/>
          <w:sz w:val="28"/>
          <w:szCs w:val="28"/>
        </w:rPr>
        <w:t>«Управление конфликтами в органах власти» является дисциплиной по выбору, углубляющей освоение программы магистратуры.</w:t>
      </w:r>
    </w:p>
    <w:p w14:paraId="57209F18" w14:textId="77777777" w:rsidR="00F75325" w:rsidRPr="006C2560" w:rsidRDefault="00B84D6E">
      <w:pPr>
        <w:pStyle w:val="1"/>
        <w:spacing w:before="0" w:after="0"/>
        <w:ind w:firstLine="709"/>
        <w:rPr>
          <w:rFonts w:ascii="Times New Roman" w:hAnsi="Times New Roman" w:cs="Times New Roman"/>
          <w:sz w:val="28"/>
          <w:szCs w:val="28"/>
        </w:rPr>
      </w:pPr>
      <w:bookmarkStart w:id="4" w:name="_Toc117070254"/>
      <w:r w:rsidRPr="006C2560">
        <w:rPr>
          <w:rFonts w:ascii="Times New Roman" w:hAnsi="Times New Roman" w:cs="Times New Roman"/>
          <w:bCs w:val="0"/>
          <w:sz w:val="28"/>
          <w:szCs w:val="28"/>
        </w:rPr>
        <w:t xml:space="preserve">4. </w:t>
      </w:r>
      <w:r w:rsidRPr="006C2560">
        <w:rPr>
          <w:rFonts w:ascii="Times New Roman" w:hAnsi="Times New Roman" w:cs="Times New Roman"/>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57209F19" w14:textId="77777777" w:rsidR="00F75325" w:rsidRPr="006C2560" w:rsidRDefault="00F75325"/>
    <w:p w14:paraId="57209F1A" w14:textId="77777777" w:rsidR="00F75325" w:rsidRPr="006C2560" w:rsidRDefault="00B84D6E">
      <w:pPr>
        <w:jc w:val="center"/>
        <w:rPr>
          <w:sz w:val="28"/>
        </w:rPr>
      </w:pPr>
      <w:r w:rsidRPr="006C2560">
        <w:rPr>
          <w:sz w:val="28"/>
        </w:rPr>
        <w:t>Очная/заочная формы обучения</w:t>
      </w:r>
    </w:p>
    <w:tbl>
      <w:tblPr>
        <w:tblW w:w="5000" w:type="pct"/>
        <w:tblLayout w:type="fixed"/>
        <w:tblLook w:val="04A0" w:firstRow="1" w:lastRow="0" w:firstColumn="1" w:lastColumn="0" w:noHBand="0" w:noVBand="1"/>
      </w:tblPr>
      <w:tblGrid>
        <w:gridCol w:w="5024"/>
        <w:gridCol w:w="2301"/>
        <w:gridCol w:w="2303"/>
      </w:tblGrid>
      <w:tr w:rsidR="002C7D1E" w:rsidRPr="006C2560" w14:paraId="57209F21"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1B" w14:textId="77777777" w:rsidR="00F75325" w:rsidRPr="006C2560" w:rsidRDefault="00B84D6E">
            <w:pPr>
              <w:pStyle w:val="af7"/>
              <w:keepNext/>
              <w:ind w:left="0"/>
              <w:rPr>
                <w:b/>
              </w:rPr>
            </w:pPr>
            <w:r w:rsidRPr="006C2560">
              <w:rPr>
                <w:b/>
              </w:rPr>
              <w:t>Вид учебной работы по дисциплине</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1C" w14:textId="77777777" w:rsidR="00F75325" w:rsidRPr="006C2560" w:rsidRDefault="00B84D6E">
            <w:pPr>
              <w:pStyle w:val="af7"/>
              <w:keepNext/>
              <w:ind w:left="0"/>
              <w:jc w:val="center"/>
              <w:rPr>
                <w:b/>
              </w:rPr>
            </w:pPr>
            <w:r w:rsidRPr="006C2560">
              <w:rPr>
                <w:b/>
              </w:rPr>
              <w:t xml:space="preserve">Всего </w:t>
            </w:r>
          </w:p>
          <w:p w14:paraId="57209F1D" w14:textId="77777777" w:rsidR="00F75325" w:rsidRPr="006C2560" w:rsidRDefault="00B84D6E">
            <w:pPr>
              <w:pStyle w:val="af7"/>
              <w:keepNext/>
              <w:ind w:left="0"/>
              <w:jc w:val="center"/>
              <w:rPr>
                <w:b/>
              </w:rPr>
            </w:pPr>
            <w:r w:rsidRPr="006C2560">
              <w:rPr>
                <w:b/>
              </w:rPr>
              <w:t>(в з/е и часах)</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1E" w14:textId="77777777" w:rsidR="00F75325" w:rsidRPr="006C2560" w:rsidRDefault="00B84D6E">
            <w:pPr>
              <w:pStyle w:val="af7"/>
              <w:keepNext/>
              <w:ind w:left="0"/>
              <w:jc w:val="center"/>
              <w:rPr>
                <w:b/>
              </w:rPr>
            </w:pPr>
            <w:r w:rsidRPr="006C2560">
              <w:rPr>
                <w:b/>
              </w:rPr>
              <w:t>Модуль</w:t>
            </w:r>
          </w:p>
          <w:p w14:paraId="57209F1F" w14:textId="77777777" w:rsidR="00F75325" w:rsidRPr="006C2560" w:rsidRDefault="00B84D6E">
            <w:pPr>
              <w:pStyle w:val="af7"/>
              <w:keepNext/>
              <w:ind w:left="0"/>
              <w:jc w:val="center"/>
              <w:rPr>
                <w:b/>
              </w:rPr>
            </w:pPr>
            <w:r w:rsidRPr="006C2560">
              <w:rPr>
                <w:b/>
              </w:rPr>
              <w:t>5/6</w:t>
            </w:r>
          </w:p>
          <w:p w14:paraId="57209F20" w14:textId="77777777" w:rsidR="00F75325" w:rsidRPr="006C2560" w:rsidRDefault="00B84D6E">
            <w:pPr>
              <w:pStyle w:val="af7"/>
              <w:keepNext/>
              <w:ind w:left="0"/>
              <w:jc w:val="center"/>
              <w:rPr>
                <w:b/>
              </w:rPr>
            </w:pPr>
            <w:r w:rsidRPr="006C2560">
              <w:rPr>
                <w:b/>
              </w:rPr>
              <w:t>(в часах)</w:t>
            </w:r>
          </w:p>
        </w:tc>
      </w:tr>
      <w:tr w:rsidR="002C7D1E" w:rsidRPr="006C2560" w14:paraId="57209F25"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22" w14:textId="77777777" w:rsidR="00F75325" w:rsidRPr="006C2560" w:rsidRDefault="00B84D6E">
            <w:pPr>
              <w:pStyle w:val="af7"/>
              <w:keepNext/>
              <w:ind w:left="0"/>
              <w:rPr>
                <w:b/>
              </w:rPr>
            </w:pPr>
            <w:r w:rsidRPr="006C2560">
              <w:rPr>
                <w:b/>
              </w:rPr>
              <w:t xml:space="preserve">Общая трудоемкость дисциплины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23" w14:textId="77777777" w:rsidR="00F75325" w:rsidRPr="006C2560" w:rsidRDefault="00B84D6E">
            <w:pPr>
              <w:pStyle w:val="af7"/>
              <w:keepNext/>
              <w:ind w:left="0"/>
              <w:jc w:val="center"/>
            </w:pPr>
            <w:r w:rsidRPr="006C2560">
              <w:t xml:space="preserve">3 </w:t>
            </w:r>
            <w:proofErr w:type="spellStart"/>
            <w:r w:rsidRPr="006C2560">
              <w:t>з.е</w:t>
            </w:r>
            <w:proofErr w:type="spellEnd"/>
            <w:r w:rsidRPr="006C2560">
              <w:t>. / 108</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24" w14:textId="77777777" w:rsidR="00F75325" w:rsidRPr="006C2560" w:rsidRDefault="00B84D6E">
            <w:pPr>
              <w:pStyle w:val="af7"/>
              <w:keepNext/>
              <w:ind w:left="0"/>
              <w:jc w:val="center"/>
            </w:pPr>
            <w:r w:rsidRPr="006C2560">
              <w:t>108</w:t>
            </w:r>
          </w:p>
        </w:tc>
      </w:tr>
      <w:tr w:rsidR="002C7D1E" w:rsidRPr="006C2560" w14:paraId="57209F29"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26" w14:textId="77777777" w:rsidR="00F75325" w:rsidRPr="006C2560" w:rsidRDefault="00B84D6E">
            <w:pPr>
              <w:pStyle w:val="af7"/>
              <w:keepNext/>
              <w:ind w:left="0"/>
              <w:rPr>
                <w:b/>
                <w:i/>
              </w:rPr>
            </w:pPr>
            <w:r w:rsidRPr="006C2560">
              <w:rPr>
                <w:b/>
                <w:i/>
              </w:rPr>
              <w:t>Контактная работа - Аудиторные занятия</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27" w14:textId="77777777" w:rsidR="00F75325" w:rsidRPr="006C2560" w:rsidRDefault="00B84D6E">
            <w:pPr>
              <w:pStyle w:val="af7"/>
              <w:keepNext/>
              <w:ind w:left="0"/>
              <w:jc w:val="center"/>
            </w:pPr>
            <w:r w:rsidRPr="006C2560">
              <w:t>32/16</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28" w14:textId="77777777" w:rsidR="00F75325" w:rsidRPr="006C2560" w:rsidRDefault="00B84D6E">
            <w:pPr>
              <w:pStyle w:val="af7"/>
              <w:keepNext/>
              <w:ind w:left="0"/>
              <w:jc w:val="center"/>
            </w:pPr>
            <w:r w:rsidRPr="006C2560">
              <w:t>32/16</w:t>
            </w:r>
          </w:p>
        </w:tc>
      </w:tr>
      <w:tr w:rsidR="002C7D1E" w:rsidRPr="006C2560" w14:paraId="57209F2D"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2A" w14:textId="77777777" w:rsidR="00F75325" w:rsidRPr="006C2560" w:rsidRDefault="00B84D6E">
            <w:pPr>
              <w:pStyle w:val="af7"/>
              <w:keepNext/>
              <w:ind w:left="0"/>
              <w:rPr>
                <w:i/>
              </w:rPr>
            </w:pPr>
            <w:r w:rsidRPr="006C2560">
              <w:rPr>
                <w:i/>
              </w:rPr>
              <w:t xml:space="preserve">Лекции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2B" w14:textId="77777777" w:rsidR="00F75325" w:rsidRPr="006C2560" w:rsidRDefault="00B84D6E">
            <w:pPr>
              <w:pStyle w:val="af7"/>
              <w:keepNext/>
              <w:ind w:left="0"/>
              <w:jc w:val="center"/>
            </w:pPr>
            <w:r w:rsidRPr="006C2560">
              <w:t>8/4</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2C" w14:textId="77777777" w:rsidR="00F75325" w:rsidRPr="006C2560" w:rsidRDefault="00B84D6E">
            <w:pPr>
              <w:pStyle w:val="af7"/>
              <w:keepNext/>
              <w:ind w:left="0"/>
              <w:jc w:val="center"/>
            </w:pPr>
            <w:r w:rsidRPr="006C2560">
              <w:t>8/4</w:t>
            </w:r>
          </w:p>
        </w:tc>
      </w:tr>
      <w:tr w:rsidR="002C7D1E" w:rsidRPr="006C2560" w14:paraId="57209F31"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2E" w14:textId="77777777" w:rsidR="00F75325" w:rsidRPr="006C2560" w:rsidRDefault="00B84D6E">
            <w:pPr>
              <w:pStyle w:val="af7"/>
              <w:keepNext/>
              <w:ind w:left="0"/>
              <w:rPr>
                <w:i/>
              </w:rPr>
            </w:pPr>
            <w:r w:rsidRPr="006C2560">
              <w:rPr>
                <w:i/>
              </w:rPr>
              <w:t xml:space="preserve">Семинары, практические занятия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2F" w14:textId="77777777" w:rsidR="00F75325" w:rsidRPr="006C2560" w:rsidRDefault="00B84D6E">
            <w:pPr>
              <w:pStyle w:val="af7"/>
              <w:keepNext/>
              <w:ind w:left="0"/>
              <w:jc w:val="center"/>
            </w:pPr>
            <w:r w:rsidRPr="006C2560">
              <w:t>24/12</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30" w14:textId="77777777" w:rsidR="00F75325" w:rsidRPr="006C2560" w:rsidRDefault="00B84D6E">
            <w:pPr>
              <w:pStyle w:val="af7"/>
              <w:keepNext/>
              <w:ind w:left="0"/>
              <w:jc w:val="center"/>
            </w:pPr>
            <w:r w:rsidRPr="006C2560">
              <w:t>24/12</w:t>
            </w:r>
          </w:p>
        </w:tc>
      </w:tr>
      <w:tr w:rsidR="002C7D1E" w:rsidRPr="006C2560" w14:paraId="57209F35"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32" w14:textId="77777777" w:rsidR="00F75325" w:rsidRPr="006C2560" w:rsidRDefault="00B84D6E">
            <w:pPr>
              <w:pStyle w:val="af7"/>
              <w:keepNext/>
              <w:ind w:left="0"/>
              <w:rPr>
                <w:b/>
                <w:i/>
              </w:rPr>
            </w:pPr>
            <w:r w:rsidRPr="006C2560">
              <w:rPr>
                <w:b/>
                <w:i/>
              </w:rPr>
              <w:t>Самостоятельная работа</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33" w14:textId="77777777" w:rsidR="00F75325" w:rsidRPr="006C2560" w:rsidRDefault="00B84D6E">
            <w:pPr>
              <w:pStyle w:val="af7"/>
              <w:keepNext/>
              <w:ind w:left="0"/>
              <w:jc w:val="center"/>
            </w:pPr>
            <w:r w:rsidRPr="006C2560">
              <w:t>76/92</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34" w14:textId="77777777" w:rsidR="00F75325" w:rsidRPr="006C2560" w:rsidRDefault="00B84D6E">
            <w:pPr>
              <w:pStyle w:val="af7"/>
              <w:keepNext/>
              <w:ind w:left="0"/>
              <w:jc w:val="center"/>
            </w:pPr>
            <w:r w:rsidRPr="006C2560">
              <w:t>76/92</w:t>
            </w:r>
          </w:p>
        </w:tc>
      </w:tr>
      <w:tr w:rsidR="002C7D1E" w:rsidRPr="006C2560" w14:paraId="57209F39"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36" w14:textId="77777777" w:rsidR="00F75325" w:rsidRPr="006C2560" w:rsidRDefault="00B84D6E">
            <w:pPr>
              <w:pStyle w:val="af7"/>
              <w:keepNext/>
              <w:ind w:left="0"/>
            </w:pPr>
            <w:r w:rsidRPr="006C2560">
              <w:t xml:space="preserve">Вид текущего контроля </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37" w14:textId="77777777" w:rsidR="00F75325" w:rsidRPr="006C2560" w:rsidRDefault="00B84D6E">
            <w:pPr>
              <w:pStyle w:val="af7"/>
              <w:keepNext/>
              <w:ind w:left="0"/>
              <w:jc w:val="center"/>
            </w:pPr>
            <w:r w:rsidRPr="006C2560">
              <w:t>Эссе</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38" w14:textId="77777777" w:rsidR="00F75325" w:rsidRPr="006C2560" w:rsidRDefault="00B84D6E">
            <w:pPr>
              <w:pStyle w:val="af7"/>
              <w:keepNext/>
              <w:ind w:left="0"/>
              <w:jc w:val="center"/>
            </w:pPr>
            <w:r w:rsidRPr="006C2560">
              <w:t>Эссе</w:t>
            </w:r>
          </w:p>
        </w:tc>
      </w:tr>
      <w:tr w:rsidR="002C7D1E" w:rsidRPr="006C2560" w14:paraId="57209F3D" w14:textId="77777777">
        <w:tc>
          <w:tcPr>
            <w:tcW w:w="5030" w:type="dxa"/>
            <w:tcBorders>
              <w:top w:val="single" w:sz="4" w:space="0" w:color="000000"/>
              <w:left w:val="single" w:sz="4" w:space="0" w:color="000000"/>
              <w:bottom w:val="single" w:sz="4" w:space="0" w:color="000000"/>
              <w:right w:val="single" w:sz="4" w:space="0" w:color="000000"/>
            </w:tcBorders>
            <w:shd w:val="clear" w:color="auto" w:fill="auto"/>
          </w:tcPr>
          <w:p w14:paraId="57209F3A" w14:textId="77777777" w:rsidR="00F75325" w:rsidRPr="006C2560" w:rsidRDefault="00B84D6E">
            <w:pPr>
              <w:pStyle w:val="af7"/>
              <w:keepNext/>
              <w:ind w:left="0"/>
            </w:pPr>
            <w:r w:rsidRPr="006C2560">
              <w:t>Вид промежуточной аттестации</w:t>
            </w:r>
          </w:p>
        </w:tc>
        <w:tc>
          <w:tcPr>
            <w:tcW w:w="2303" w:type="dxa"/>
            <w:tcBorders>
              <w:top w:val="single" w:sz="4" w:space="0" w:color="000000"/>
              <w:left w:val="single" w:sz="4" w:space="0" w:color="000000"/>
              <w:bottom w:val="single" w:sz="4" w:space="0" w:color="000000"/>
              <w:right w:val="single" w:sz="4" w:space="0" w:color="000000"/>
            </w:tcBorders>
            <w:shd w:val="clear" w:color="auto" w:fill="auto"/>
          </w:tcPr>
          <w:p w14:paraId="57209F3B" w14:textId="77777777" w:rsidR="00F75325" w:rsidRPr="006C2560" w:rsidRDefault="00B84D6E">
            <w:pPr>
              <w:pStyle w:val="af7"/>
              <w:keepNext/>
              <w:ind w:left="0"/>
              <w:jc w:val="center"/>
            </w:pPr>
            <w:r w:rsidRPr="006C2560">
              <w:t>Экзамен</w:t>
            </w:r>
          </w:p>
        </w:tc>
        <w:tc>
          <w:tcPr>
            <w:tcW w:w="2305" w:type="dxa"/>
            <w:tcBorders>
              <w:top w:val="single" w:sz="4" w:space="0" w:color="000000"/>
              <w:left w:val="single" w:sz="4" w:space="0" w:color="000000"/>
              <w:bottom w:val="single" w:sz="4" w:space="0" w:color="000000"/>
              <w:right w:val="single" w:sz="4" w:space="0" w:color="000000"/>
            </w:tcBorders>
            <w:shd w:val="clear" w:color="auto" w:fill="auto"/>
          </w:tcPr>
          <w:p w14:paraId="57209F3C" w14:textId="77777777" w:rsidR="00F75325" w:rsidRPr="006C2560" w:rsidRDefault="00B84D6E">
            <w:pPr>
              <w:pStyle w:val="af7"/>
              <w:keepNext/>
              <w:ind w:left="0"/>
              <w:jc w:val="center"/>
            </w:pPr>
            <w:r w:rsidRPr="006C2560">
              <w:t>Экзамен</w:t>
            </w:r>
          </w:p>
        </w:tc>
      </w:tr>
    </w:tbl>
    <w:p w14:paraId="57209F3E" w14:textId="77777777" w:rsidR="00F75325" w:rsidRPr="006C2560" w:rsidRDefault="00F75325"/>
    <w:p w14:paraId="57209F3F" w14:textId="77777777" w:rsidR="00F75325" w:rsidRPr="006C2560" w:rsidRDefault="00B84D6E">
      <w:pPr>
        <w:pStyle w:val="1"/>
        <w:ind w:firstLine="709"/>
        <w:rPr>
          <w:rFonts w:ascii="Times New Roman" w:hAnsi="Times New Roman" w:cs="Times New Roman"/>
          <w:sz w:val="28"/>
          <w:szCs w:val="28"/>
        </w:rPr>
      </w:pPr>
      <w:bookmarkStart w:id="5" w:name="_Toc117070255"/>
      <w:r w:rsidRPr="006C2560">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7209F40" w14:textId="77777777" w:rsidR="00F75325" w:rsidRPr="006C2560" w:rsidRDefault="00B84D6E">
      <w:pPr>
        <w:pStyle w:val="2"/>
        <w:spacing w:before="0" w:after="0" w:line="360" w:lineRule="auto"/>
        <w:ind w:firstLine="709"/>
        <w:rPr>
          <w:rFonts w:ascii="Times New Roman" w:hAnsi="Times New Roman" w:cs="Times New Roman"/>
          <w:i w:val="0"/>
          <w:iCs w:val="0"/>
        </w:rPr>
      </w:pPr>
      <w:bookmarkStart w:id="6" w:name="_Toc117070256"/>
      <w:r w:rsidRPr="006C2560">
        <w:rPr>
          <w:rFonts w:ascii="Times New Roman" w:hAnsi="Times New Roman" w:cs="Times New Roman"/>
          <w:i w:val="0"/>
          <w:iCs w:val="0"/>
        </w:rPr>
        <w:t>5.1. Содержание дисциплины</w:t>
      </w:r>
      <w:bookmarkEnd w:id="6"/>
    </w:p>
    <w:p w14:paraId="57209F41" w14:textId="77777777" w:rsidR="00F75325" w:rsidRPr="006C2560" w:rsidRDefault="00B84D6E">
      <w:pPr>
        <w:spacing w:line="360" w:lineRule="auto"/>
        <w:ind w:firstLine="709"/>
        <w:rPr>
          <w:iCs/>
          <w:sz w:val="28"/>
          <w:szCs w:val="18"/>
        </w:rPr>
      </w:pPr>
      <w:r w:rsidRPr="006C2560">
        <w:rPr>
          <w:b/>
          <w:iCs/>
          <w:sz w:val="28"/>
        </w:rPr>
        <w:t>Тема 1. Понятие, роль и типология конфликтов в органах власти</w:t>
      </w:r>
    </w:p>
    <w:p w14:paraId="57209F42" w14:textId="77777777" w:rsidR="00F75325" w:rsidRPr="006C2560" w:rsidRDefault="00B84D6E">
      <w:pPr>
        <w:pStyle w:val="aff"/>
        <w:spacing w:beforeAutospacing="0" w:afterAutospacing="0" w:line="326" w:lineRule="auto"/>
        <w:ind w:firstLine="709"/>
        <w:rPr>
          <w:rFonts w:ascii="Times New Roman" w:hAnsi="Times New Roman"/>
          <w:color w:val="auto"/>
          <w:sz w:val="28"/>
          <w:szCs w:val="28"/>
        </w:rPr>
      </w:pPr>
      <w:r w:rsidRPr="006C2560">
        <w:rPr>
          <w:rFonts w:ascii="Times New Roman" w:hAnsi="Times New Roman"/>
          <w:color w:val="auto"/>
          <w:sz w:val="28"/>
          <w:szCs w:val="28"/>
        </w:rPr>
        <w:t xml:space="preserve">Природа конфликта. Типы конфликтов и их характеристика. Источники возникновения конфликтов. Модель развития конфликта. Конфликты как естественная форма взаимодействия субъектов государственного и муниципального </w:t>
      </w:r>
      <w:r w:rsidRPr="006C2560">
        <w:rPr>
          <w:rFonts w:ascii="Times New Roman" w:hAnsi="Times New Roman"/>
          <w:color w:val="auto"/>
          <w:sz w:val="28"/>
          <w:szCs w:val="28"/>
        </w:rPr>
        <w:lastRenderedPageBreak/>
        <w:t>управления. Причины конфликтов в органах власти и их возможные последствия. Основные методы разрешения конфликтных ситуаций. Правила поведения в конфликтной ситуации.</w:t>
      </w:r>
    </w:p>
    <w:p w14:paraId="57209F43" w14:textId="77777777" w:rsidR="00F75325" w:rsidRPr="006C2560" w:rsidRDefault="00B84D6E">
      <w:pPr>
        <w:spacing w:line="326" w:lineRule="auto"/>
        <w:ind w:firstLine="709"/>
        <w:rPr>
          <w:b/>
          <w:iCs/>
          <w:sz w:val="28"/>
          <w:szCs w:val="28"/>
        </w:rPr>
      </w:pPr>
      <w:r w:rsidRPr="006C2560">
        <w:rPr>
          <w:b/>
          <w:bCs/>
          <w:iCs/>
          <w:sz w:val="28"/>
          <w:szCs w:val="28"/>
        </w:rPr>
        <w:t>Тема 2.</w:t>
      </w:r>
      <w:r w:rsidRPr="006C2560">
        <w:rPr>
          <w:b/>
          <w:iCs/>
          <w:sz w:val="28"/>
          <w:szCs w:val="28"/>
        </w:rPr>
        <w:t xml:space="preserve"> Конфликт интересов на государственной службе: понятие, содержание и причины возникновения</w:t>
      </w:r>
    </w:p>
    <w:p w14:paraId="57209F44" w14:textId="77777777" w:rsidR="00F75325" w:rsidRPr="006C2560" w:rsidRDefault="00B84D6E">
      <w:pPr>
        <w:pStyle w:val="22"/>
        <w:spacing w:line="326" w:lineRule="auto"/>
        <w:ind w:firstLine="720"/>
        <w:rPr>
          <w:rFonts w:ascii="Times New Roman" w:hAnsi="Times New Roman"/>
          <w:b/>
          <w:bCs/>
          <w:color w:val="auto"/>
          <w:sz w:val="28"/>
        </w:rPr>
      </w:pPr>
      <w:r w:rsidRPr="006C2560">
        <w:rPr>
          <w:rFonts w:ascii="Times New Roman" w:hAnsi="Times New Roman"/>
          <w:color w:val="auto"/>
          <w:sz w:val="28"/>
          <w:szCs w:val="24"/>
        </w:rPr>
        <w:t xml:space="preserve">Понятия </w:t>
      </w:r>
      <w:r w:rsidRPr="006C2560">
        <w:rPr>
          <w:rFonts w:ascii="Times New Roman" w:hAnsi="Times New Roman"/>
          <w:bCs/>
          <w:color w:val="auto"/>
          <w:sz w:val="28"/>
          <w:szCs w:val="24"/>
        </w:rPr>
        <w:t>«конфликт интересов»</w:t>
      </w:r>
      <w:r w:rsidRPr="006C2560">
        <w:rPr>
          <w:rFonts w:ascii="Times New Roman" w:hAnsi="Times New Roman"/>
          <w:color w:val="auto"/>
          <w:sz w:val="28"/>
          <w:szCs w:val="28"/>
        </w:rPr>
        <w:t xml:space="preserve"> и «личная заинтересованность» в российском законодательстве</w:t>
      </w:r>
      <w:r w:rsidRPr="006C2560">
        <w:rPr>
          <w:rFonts w:ascii="Times New Roman" w:hAnsi="Times New Roman"/>
          <w:bCs/>
          <w:color w:val="auto"/>
          <w:sz w:val="28"/>
          <w:szCs w:val="24"/>
        </w:rPr>
        <w:t>.</w:t>
      </w:r>
      <w:r w:rsidRPr="006C2560">
        <w:rPr>
          <w:rFonts w:ascii="Times New Roman" w:hAnsi="Times New Roman"/>
          <w:color w:val="auto"/>
          <w:sz w:val="28"/>
          <w:szCs w:val="24"/>
        </w:rPr>
        <w:t xml:space="preserve"> </w:t>
      </w:r>
      <w:r w:rsidRPr="006C2560">
        <w:rPr>
          <w:rFonts w:ascii="Times New Roman" w:hAnsi="Times New Roman"/>
          <w:color w:val="auto"/>
          <w:sz w:val="28"/>
          <w:szCs w:val="28"/>
        </w:rPr>
        <w:t xml:space="preserve">«Конфликт интересов» и коррупция. </w:t>
      </w:r>
      <w:r w:rsidRPr="006C2560">
        <w:rPr>
          <w:rFonts w:ascii="Times New Roman" w:hAnsi="Times New Roman"/>
          <w:bCs/>
          <w:color w:val="auto"/>
          <w:sz w:val="28"/>
        </w:rPr>
        <w:t>Взаимосвязь законодательства о гражданской службе и законодательства о коррупции.</w:t>
      </w:r>
      <w:r w:rsidRPr="006C2560">
        <w:rPr>
          <w:rFonts w:ascii="Times New Roman" w:hAnsi="Times New Roman"/>
          <w:b/>
          <w:bCs/>
          <w:color w:val="auto"/>
          <w:sz w:val="28"/>
        </w:rPr>
        <w:t xml:space="preserve"> </w:t>
      </w:r>
    </w:p>
    <w:p w14:paraId="57209F45" w14:textId="77777777" w:rsidR="00F75325" w:rsidRPr="006C2560" w:rsidRDefault="00B84D6E">
      <w:pPr>
        <w:pStyle w:val="22"/>
        <w:spacing w:line="326" w:lineRule="auto"/>
        <w:rPr>
          <w:rFonts w:ascii="Times New Roman" w:hAnsi="Times New Roman"/>
          <w:color w:val="auto"/>
          <w:sz w:val="28"/>
          <w:szCs w:val="28"/>
        </w:rPr>
      </w:pPr>
      <w:r w:rsidRPr="006C2560">
        <w:rPr>
          <w:rFonts w:ascii="Times New Roman" w:hAnsi="Times New Roman"/>
          <w:bCs/>
          <w:color w:val="auto"/>
          <w:sz w:val="28"/>
        </w:rPr>
        <w:t xml:space="preserve">Виды конфликта интересов и способы его выявления. </w:t>
      </w:r>
      <w:r w:rsidRPr="006C2560">
        <w:rPr>
          <w:rFonts w:ascii="Times New Roman" w:hAnsi="Times New Roman"/>
          <w:bCs/>
          <w:color w:val="auto"/>
          <w:sz w:val="28"/>
          <w:szCs w:val="28"/>
        </w:rPr>
        <w:t>Источники информации о конфликте интересов.</w:t>
      </w:r>
    </w:p>
    <w:p w14:paraId="57209F46" w14:textId="77777777" w:rsidR="00F75325" w:rsidRPr="006C2560" w:rsidRDefault="00B84D6E">
      <w:pPr>
        <w:tabs>
          <w:tab w:val="left" w:pos="7449"/>
        </w:tabs>
        <w:snapToGrid w:val="0"/>
        <w:spacing w:line="326" w:lineRule="auto"/>
        <w:ind w:firstLine="709"/>
        <w:rPr>
          <w:bCs/>
          <w:sz w:val="28"/>
          <w:szCs w:val="20"/>
        </w:rPr>
      </w:pPr>
      <w:r w:rsidRPr="006C2560">
        <w:rPr>
          <w:bCs/>
          <w:sz w:val="28"/>
          <w:szCs w:val="20"/>
        </w:rPr>
        <w:t xml:space="preserve">Условия, способствующие и препятствующие возникновению конфликта интересов на государственной гражданской службе и муниципальной службе. </w:t>
      </w:r>
    </w:p>
    <w:p w14:paraId="57209F47" w14:textId="77777777" w:rsidR="00F75325" w:rsidRPr="006C2560" w:rsidRDefault="00B84D6E">
      <w:pPr>
        <w:tabs>
          <w:tab w:val="left" w:pos="7449"/>
        </w:tabs>
        <w:snapToGrid w:val="0"/>
        <w:spacing w:line="326" w:lineRule="auto"/>
        <w:ind w:firstLine="709"/>
        <w:rPr>
          <w:bCs/>
          <w:sz w:val="28"/>
          <w:szCs w:val="20"/>
        </w:rPr>
      </w:pPr>
      <w:r w:rsidRPr="006C2560">
        <w:rPr>
          <w:bCs/>
          <w:sz w:val="28"/>
        </w:rPr>
        <w:t>Субъекты конфликта интересов на государственной службе и их обязанности в ситуации конфликта интересов.</w:t>
      </w:r>
    </w:p>
    <w:p w14:paraId="57209F48" w14:textId="77777777" w:rsidR="00F75325" w:rsidRPr="006C2560" w:rsidRDefault="00B84D6E">
      <w:pPr>
        <w:spacing w:line="326" w:lineRule="auto"/>
        <w:ind w:firstLine="709"/>
        <w:rPr>
          <w:b/>
          <w:bCs/>
          <w:iCs/>
          <w:sz w:val="28"/>
          <w:szCs w:val="28"/>
        </w:rPr>
      </w:pPr>
      <w:r w:rsidRPr="006C2560">
        <w:rPr>
          <w:b/>
          <w:bCs/>
          <w:iCs/>
          <w:sz w:val="28"/>
          <w:szCs w:val="28"/>
        </w:rPr>
        <w:t xml:space="preserve">Тема 3. </w:t>
      </w:r>
      <w:r w:rsidRPr="006C2560">
        <w:rPr>
          <w:b/>
          <w:iCs/>
          <w:sz w:val="28"/>
          <w:szCs w:val="28"/>
        </w:rPr>
        <w:t>Предупреждение возникновения и урегулирование конфликтов на государственной службе</w:t>
      </w:r>
    </w:p>
    <w:p w14:paraId="57209F49" w14:textId="77777777" w:rsidR="00F75325" w:rsidRPr="006C2560" w:rsidRDefault="00B84D6E">
      <w:pPr>
        <w:pStyle w:val="22"/>
        <w:spacing w:line="326" w:lineRule="auto"/>
        <w:rPr>
          <w:rFonts w:ascii="Times New Roman" w:hAnsi="Times New Roman"/>
          <w:bCs/>
          <w:color w:val="auto"/>
          <w:sz w:val="28"/>
          <w:szCs w:val="24"/>
        </w:rPr>
      </w:pPr>
      <w:r w:rsidRPr="006C2560">
        <w:rPr>
          <w:rFonts w:ascii="Times New Roman" w:hAnsi="Times New Roman"/>
          <w:color w:val="auto"/>
          <w:sz w:val="28"/>
          <w:szCs w:val="28"/>
        </w:rPr>
        <w:t xml:space="preserve">Субъекты, на которых возложена обязанность </w:t>
      </w:r>
      <w:r w:rsidRPr="006C2560">
        <w:rPr>
          <w:rFonts w:ascii="Times New Roman" w:hAnsi="Times New Roman"/>
          <w:bCs/>
          <w:color w:val="auto"/>
          <w:sz w:val="28"/>
          <w:szCs w:val="28"/>
        </w:rPr>
        <w:t xml:space="preserve">принимать меры по предотвращению или урегулированию организационных конфликтов. </w:t>
      </w:r>
      <w:r w:rsidRPr="006C2560">
        <w:rPr>
          <w:rFonts w:ascii="Times New Roman" w:hAnsi="Times New Roman"/>
          <w:bCs/>
          <w:color w:val="auto"/>
          <w:sz w:val="28"/>
          <w:szCs w:val="24"/>
        </w:rPr>
        <w:t xml:space="preserve">Меры по предотвращению и урегулированию конфликта в организации. </w:t>
      </w:r>
      <w:r w:rsidRPr="006C2560">
        <w:rPr>
          <w:rFonts w:ascii="Times New Roman" w:hAnsi="Times New Roman"/>
          <w:caps/>
          <w:color w:val="auto"/>
          <w:szCs w:val="28"/>
        </w:rPr>
        <w:t xml:space="preserve"> </w:t>
      </w:r>
      <w:r w:rsidRPr="006C2560">
        <w:rPr>
          <w:rFonts w:ascii="Times New Roman" w:hAnsi="Times New Roman"/>
          <w:color w:val="auto"/>
          <w:sz w:val="28"/>
          <w:szCs w:val="28"/>
        </w:rPr>
        <w:t>Антикоррупционное законодательство по предупреждению возникновения и урегулированию конфликта интересов.</w:t>
      </w:r>
    </w:p>
    <w:p w14:paraId="57209F4A" w14:textId="77777777" w:rsidR="00F75325" w:rsidRPr="006C2560" w:rsidRDefault="00B84D6E">
      <w:pPr>
        <w:tabs>
          <w:tab w:val="left" w:pos="7449"/>
        </w:tabs>
        <w:snapToGrid w:val="0"/>
        <w:spacing w:line="326" w:lineRule="auto"/>
        <w:ind w:firstLine="709"/>
        <w:rPr>
          <w:sz w:val="28"/>
          <w:szCs w:val="28"/>
        </w:rPr>
      </w:pPr>
      <w:r w:rsidRPr="006C2560">
        <w:rPr>
          <w:sz w:val="28"/>
          <w:szCs w:val="28"/>
        </w:rPr>
        <w:t>Порядок формирования и деятельности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Задачи, рассматриваемые вопросы и возможные решения комиссии. Организационно-техническое и документационное обеспечение деятельности комиссии по соблюдению требований к служебному поведению государственных и урегулированию конфликта интересов.</w:t>
      </w:r>
    </w:p>
    <w:p w14:paraId="57209F4B" w14:textId="77777777" w:rsidR="00F75325" w:rsidRPr="006C2560" w:rsidRDefault="00B84D6E">
      <w:pPr>
        <w:spacing w:line="326" w:lineRule="auto"/>
        <w:ind w:firstLine="709"/>
        <w:rPr>
          <w:b/>
          <w:bCs/>
          <w:iCs/>
          <w:sz w:val="28"/>
          <w:szCs w:val="28"/>
        </w:rPr>
      </w:pPr>
      <w:r w:rsidRPr="006C2560">
        <w:rPr>
          <w:b/>
          <w:bCs/>
          <w:iCs/>
          <w:sz w:val="28"/>
          <w:szCs w:val="28"/>
        </w:rPr>
        <w:t xml:space="preserve">Тема 4. Технологии и механизмы управления конфликтами </w:t>
      </w:r>
    </w:p>
    <w:p w14:paraId="57209F4C" w14:textId="77777777" w:rsidR="00F75325" w:rsidRPr="006C2560" w:rsidRDefault="00B84D6E">
      <w:pPr>
        <w:tabs>
          <w:tab w:val="left" w:pos="7449"/>
        </w:tabs>
        <w:snapToGrid w:val="0"/>
        <w:spacing w:line="326" w:lineRule="auto"/>
        <w:ind w:firstLine="709"/>
        <w:rPr>
          <w:sz w:val="28"/>
          <w:szCs w:val="28"/>
        </w:rPr>
      </w:pPr>
      <w:r w:rsidRPr="006C2560">
        <w:rPr>
          <w:sz w:val="28"/>
          <w:szCs w:val="28"/>
        </w:rPr>
        <w:t>Технология управления конфликтами. Модели поведения и типы конфликтных личностей. Технология управления собственным поведением субъектов конфликтного противостояния. Технология управления процессом протекания конфликта.</w:t>
      </w:r>
    </w:p>
    <w:p w14:paraId="57209F4D" w14:textId="77777777" w:rsidR="00F75325" w:rsidRPr="006C2560" w:rsidRDefault="00B84D6E">
      <w:pPr>
        <w:tabs>
          <w:tab w:val="left" w:pos="7449"/>
        </w:tabs>
        <w:snapToGrid w:val="0"/>
        <w:spacing w:line="326" w:lineRule="auto"/>
        <w:ind w:firstLine="709"/>
        <w:rPr>
          <w:sz w:val="28"/>
          <w:szCs w:val="28"/>
        </w:rPr>
      </w:pPr>
      <w:r w:rsidRPr="006C2560">
        <w:rPr>
          <w:sz w:val="28"/>
          <w:szCs w:val="28"/>
        </w:rPr>
        <w:lastRenderedPageBreak/>
        <w:t xml:space="preserve">Организационный механизм управления конфликтами и стрессами. Методы управления конфликтами. Управление нейтрализацией стрессов. </w:t>
      </w:r>
    </w:p>
    <w:p w14:paraId="57209F4E" w14:textId="77777777" w:rsidR="00F75325" w:rsidRPr="006C2560" w:rsidRDefault="00B84D6E">
      <w:pPr>
        <w:tabs>
          <w:tab w:val="left" w:pos="7449"/>
        </w:tabs>
        <w:snapToGrid w:val="0"/>
        <w:spacing w:line="326" w:lineRule="auto"/>
        <w:ind w:firstLine="709"/>
        <w:rPr>
          <w:sz w:val="28"/>
          <w:szCs w:val="28"/>
        </w:rPr>
      </w:pPr>
      <w:r w:rsidRPr="006C2560">
        <w:rPr>
          <w:sz w:val="28"/>
          <w:szCs w:val="28"/>
        </w:rPr>
        <w:t>Нормативное регулирование конфликтов. Разновидности норм и их роль в урегулировании конфликтов. Образцы документов, применяемых при разрешении конфликтов.</w:t>
      </w:r>
    </w:p>
    <w:p w14:paraId="57209F4F" w14:textId="77777777" w:rsidR="00F75325" w:rsidRPr="006C2560" w:rsidRDefault="00B84D6E">
      <w:pPr>
        <w:tabs>
          <w:tab w:val="left" w:pos="7449"/>
        </w:tabs>
        <w:snapToGrid w:val="0"/>
        <w:spacing w:line="326" w:lineRule="auto"/>
        <w:ind w:firstLine="709"/>
        <w:rPr>
          <w:sz w:val="28"/>
          <w:szCs w:val="28"/>
        </w:rPr>
      </w:pPr>
      <w:r w:rsidRPr="006C2560">
        <w:rPr>
          <w:sz w:val="28"/>
          <w:szCs w:val="28"/>
        </w:rPr>
        <w:t>Роль руководителя в управлении конфликтами. Руководитель как субъект конфликта. Руководитель – посредник в конфликте. Личный пример руководителя в преодолении конфликтов и стрессов.</w:t>
      </w:r>
    </w:p>
    <w:p w14:paraId="57209F50" w14:textId="77777777" w:rsidR="00F75325" w:rsidRPr="006C2560" w:rsidRDefault="00B84D6E">
      <w:pPr>
        <w:pStyle w:val="2"/>
        <w:spacing w:before="0" w:after="0" w:line="360" w:lineRule="auto"/>
        <w:ind w:firstLine="709"/>
        <w:rPr>
          <w:rFonts w:ascii="Times New Roman" w:hAnsi="Times New Roman" w:cs="Times New Roman"/>
          <w:bCs w:val="0"/>
          <w:i w:val="0"/>
          <w:iCs w:val="0"/>
        </w:rPr>
      </w:pPr>
      <w:bookmarkStart w:id="7" w:name="_Toc117070257"/>
      <w:r w:rsidRPr="006C2560">
        <w:rPr>
          <w:rFonts w:ascii="Times New Roman" w:hAnsi="Times New Roman" w:cs="Times New Roman"/>
          <w:bCs w:val="0"/>
          <w:i w:val="0"/>
          <w:iCs w:val="0"/>
        </w:rPr>
        <w:t>5.2. Учебно-тематический план</w:t>
      </w:r>
      <w:bookmarkEnd w:id="7"/>
    </w:p>
    <w:tbl>
      <w:tblPr>
        <w:tblW w:w="5000" w:type="pct"/>
        <w:tblLayout w:type="fixed"/>
        <w:tblLook w:val="04A0" w:firstRow="1" w:lastRow="0" w:firstColumn="1" w:lastColumn="0" w:noHBand="0" w:noVBand="1"/>
      </w:tblPr>
      <w:tblGrid>
        <w:gridCol w:w="445"/>
        <w:gridCol w:w="1816"/>
        <w:gridCol w:w="849"/>
        <w:gridCol w:w="993"/>
        <w:gridCol w:w="1135"/>
        <w:gridCol w:w="1417"/>
        <w:gridCol w:w="1417"/>
        <w:gridCol w:w="1556"/>
      </w:tblGrid>
      <w:tr w:rsidR="002C7D1E" w:rsidRPr="006C2560" w14:paraId="57209F56" w14:textId="77777777">
        <w:tc>
          <w:tcPr>
            <w:tcW w:w="44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09F51" w14:textId="77777777" w:rsidR="00F75325" w:rsidRPr="006C2560" w:rsidRDefault="00B84D6E">
            <w:pPr>
              <w:widowControl w:val="0"/>
              <w:tabs>
                <w:tab w:val="right" w:pos="851"/>
              </w:tabs>
              <w:ind w:firstLine="709"/>
            </w:pPr>
            <w:r w:rsidRPr="006C2560">
              <w:t>№</w:t>
            </w:r>
          </w:p>
          <w:p w14:paraId="57209F52" w14:textId="77777777" w:rsidR="00F75325" w:rsidRPr="006C2560" w:rsidRDefault="00B84D6E">
            <w:pPr>
              <w:widowControl w:val="0"/>
              <w:tabs>
                <w:tab w:val="right" w:pos="851"/>
              </w:tabs>
              <w:ind w:firstLine="709"/>
            </w:pPr>
            <w:proofErr w:type="spellStart"/>
            <w:r w:rsidRPr="006C2560">
              <w:t>пп</w:t>
            </w:r>
            <w:proofErr w:type="spellEnd"/>
            <w:r w:rsidRPr="006C2560">
              <w:t>/п</w:t>
            </w:r>
          </w:p>
        </w:tc>
        <w:tc>
          <w:tcPr>
            <w:tcW w:w="18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09F53" w14:textId="77777777" w:rsidR="00F75325" w:rsidRPr="006C2560" w:rsidRDefault="00B84D6E">
            <w:pPr>
              <w:widowControl w:val="0"/>
              <w:tabs>
                <w:tab w:val="right" w:pos="851"/>
              </w:tabs>
              <w:rPr>
                <w:sz w:val="22"/>
                <w:szCs w:val="22"/>
              </w:rPr>
            </w:pPr>
            <w:r w:rsidRPr="006C2560">
              <w:rPr>
                <w:b/>
                <w:sz w:val="22"/>
                <w:szCs w:val="22"/>
              </w:rPr>
              <w:t>Наименование тем (разделов) дисциплины</w:t>
            </w:r>
          </w:p>
        </w:tc>
        <w:tc>
          <w:tcPr>
            <w:tcW w:w="5816" w:type="dxa"/>
            <w:gridSpan w:val="5"/>
            <w:tcBorders>
              <w:top w:val="single" w:sz="4" w:space="0" w:color="000000"/>
              <w:left w:val="single" w:sz="4" w:space="0" w:color="000000"/>
              <w:bottom w:val="single" w:sz="4" w:space="0" w:color="000000"/>
              <w:right w:val="single" w:sz="4" w:space="0" w:color="000000"/>
            </w:tcBorders>
          </w:tcPr>
          <w:p w14:paraId="57209F54" w14:textId="77777777" w:rsidR="00F75325" w:rsidRPr="006C2560" w:rsidRDefault="00B84D6E">
            <w:pPr>
              <w:widowControl w:val="0"/>
              <w:tabs>
                <w:tab w:val="right" w:pos="851"/>
              </w:tabs>
              <w:ind w:firstLine="709"/>
              <w:rPr>
                <w:b/>
              </w:rPr>
            </w:pPr>
            <w:r w:rsidRPr="006C2560">
              <w:rPr>
                <w:b/>
              </w:rPr>
              <w:t>Трудоемкость в часах</w:t>
            </w: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09F55" w14:textId="77777777" w:rsidR="00F75325" w:rsidRPr="006C2560" w:rsidRDefault="00B84D6E">
            <w:pPr>
              <w:widowControl w:val="0"/>
              <w:tabs>
                <w:tab w:val="right" w:pos="851"/>
              </w:tabs>
              <w:rPr>
                <w:b/>
              </w:rPr>
            </w:pPr>
            <w:r w:rsidRPr="006C2560">
              <w:rPr>
                <w:b/>
              </w:rPr>
              <w:t>Формы текущего контроля успеваемости</w:t>
            </w:r>
          </w:p>
        </w:tc>
      </w:tr>
      <w:tr w:rsidR="002C7D1E" w:rsidRPr="006C2560" w14:paraId="57209F5D" w14:textId="77777777">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57209F57" w14:textId="77777777" w:rsidR="00F75325" w:rsidRPr="006C2560" w:rsidRDefault="00F75325">
            <w:pPr>
              <w:widowControl w:val="0"/>
              <w:tabs>
                <w:tab w:val="right" w:pos="851"/>
              </w:tabs>
              <w:ind w:firstLine="709"/>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tcPr>
          <w:p w14:paraId="57209F58" w14:textId="77777777" w:rsidR="00F75325" w:rsidRPr="006C2560" w:rsidRDefault="00F75325">
            <w:pPr>
              <w:widowControl w:val="0"/>
              <w:tabs>
                <w:tab w:val="right" w:pos="851"/>
              </w:tabs>
              <w:ind w:firstLine="709"/>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09F59" w14:textId="77777777" w:rsidR="00F75325" w:rsidRPr="006C2560" w:rsidRDefault="00B84D6E">
            <w:pPr>
              <w:widowControl w:val="0"/>
              <w:tabs>
                <w:tab w:val="right" w:pos="851"/>
              </w:tabs>
              <w:rPr>
                <w:b/>
              </w:rPr>
            </w:pPr>
            <w:r w:rsidRPr="006C2560">
              <w:rPr>
                <w:b/>
              </w:rPr>
              <w:t>Всего</w:t>
            </w:r>
          </w:p>
        </w:tc>
        <w:tc>
          <w:tcPr>
            <w:tcW w:w="3548" w:type="dxa"/>
            <w:gridSpan w:val="3"/>
            <w:tcBorders>
              <w:top w:val="single" w:sz="4" w:space="0" w:color="000000"/>
              <w:left w:val="single" w:sz="4" w:space="0" w:color="000000"/>
              <w:bottom w:val="single" w:sz="4" w:space="0" w:color="000000"/>
              <w:right w:val="single" w:sz="4" w:space="0" w:color="000000"/>
            </w:tcBorders>
            <w:shd w:val="clear" w:color="auto" w:fill="auto"/>
          </w:tcPr>
          <w:p w14:paraId="57209F5A" w14:textId="77777777" w:rsidR="00F75325" w:rsidRPr="006C2560" w:rsidRDefault="00B84D6E">
            <w:pPr>
              <w:widowControl w:val="0"/>
              <w:tabs>
                <w:tab w:val="right" w:pos="851"/>
              </w:tabs>
              <w:rPr>
                <w:b/>
              </w:rPr>
            </w:pPr>
            <w:r w:rsidRPr="006C2560">
              <w:rPr>
                <w:b/>
              </w:rPr>
              <w:t>Контактная работа - 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09F5B" w14:textId="77777777" w:rsidR="00F75325" w:rsidRPr="006C2560" w:rsidRDefault="00B84D6E">
            <w:pPr>
              <w:widowControl w:val="0"/>
              <w:tabs>
                <w:tab w:val="right" w:pos="851"/>
              </w:tabs>
            </w:pPr>
            <w:r w:rsidRPr="006C2560">
              <w:rPr>
                <w:b/>
              </w:rPr>
              <w:t>Самостоятельная работа</w:t>
            </w: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14:paraId="57209F5C" w14:textId="77777777" w:rsidR="00F75325" w:rsidRPr="006C2560" w:rsidRDefault="00F75325">
            <w:pPr>
              <w:widowControl w:val="0"/>
              <w:tabs>
                <w:tab w:val="right" w:pos="851"/>
              </w:tabs>
            </w:pPr>
          </w:p>
        </w:tc>
      </w:tr>
      <w:tr w:rsidR="002C7D1E" w:rsidRPr="006C2560" w14:paraId="57209F67" w14:textId="77777777">
        <w:tc>
          <w:tcPr>
            <w:tcW w:w="445" w:type="dxa"/>
            <w:vMerge/>
            <w:tcBorders>
              <w:top w:val="single" w:sz="4" w:space="0" w:color="000000"/>
              <w:left w:val="single" w:sz="4" w:space="0" w:color="000000"/>
              <w:bottom w:val="single" w:sz="4" w:space="0" w:color="000000"/>
              <w:right w:val="single" w:sz="4" w:space="0" w:color="000000"/>
            </w:tcBorders>
            <w:shd w:val="clear" w:color="auto" w:fill="auto"/>
          </w:tcPr>
          <w:p w14:paraId="57209F5E" w14:textId="77777777" w:rsidR="00F75325" w:rsidRPr="006C2560" w:rsidRDefault="00F75325">
            <w:pPr>
              <w:widowControl w:val="0"/>
              <w:tabs>
                <w:tab w:val="right" w:pos="851"/>
              </w:tabs>
              <w:ind w:firstLine="709"/>
            </w:pPr>
          </w:p>
        </w:tc>
        <w:tc>
          <w:tcPr>
            <w:tcW w:w="1818" w:type="dxa"/>
            <w:vMerge/>
            <w:tcBorders>
              <w:top w:val="single" w:sz="4" w:space="0" w:color="000000"/>
              <w:left w:val="single" w:sz="4" w:space="0" w:color="000000"/>
              <w:bottom w:val="single" w:sz="4" w:space="0" w:color="000000"/>
              <w:right w:val="single" w:sz="4" w:space="0" w:color="000000"/>
            </w:tcBorders>
            <w:shd w:val="clear" w:color="auto" w:fill="auto"/>
          </w:tcPr>
          <w:p w14:paraId="57209F5F" w14:textId="77777777" w:rsidR="00F75325" w:rsidRPr="006C2560" w:rsidRDefault="00F75325">
            <w:pPr>
              <w:widowControl w:val="0"/>
              <w:tabs>
                <w:tab w:val="right" w:pos="851"/>
              </w:tabs>
              <w:ind w:firstLine="709"/>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57209F60" w14:textId="77777777" w:rsidR="00F75325" w:rsidRPr="006C2560" w:rsidRDefault="00F75325">
            <w:pPr>
              <w:widowControl w:val="0"/>
              <w:tabs>
                <w:tab w:val="right" w:pos="851"/>
              </w:tabs>
              <w:ind w:firstLine="709"/>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209F61" w14:textId="77777777" w:rsidR="00F75325" w:rsidRPr="006C2560" w:rsidRDefault="00B84D6E">
            <w:pPr>
              <w:widowControl w:val="0"/>
              <w:tabs>
                <w:tab w:val="right" w:pos="851"/>
              </w:tabs>
            </w:pPr>
            <w:r w:rsidRPr="006C2560">
              <w:t>Общая, в т.ч.:</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57209F62" w14:textId="77777777" w:rsidR="00F75325" w:rsidRPr="006C2560" w:rsidRDefault="00B84D6E">
            <w:pPr>
              <w:widowControl w:val="0"/>
              <w:tabs>
                <w:tab w:val="right" w:pos="851"/>
              </w:tabs>
            </w:pPr>
            <w:r w:rsidRPr="006C2560">
              <w:t>Лекции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7209F63" w14:textId="77777777" w:rsidR="00F75325" w:rsidRPr="006C2560" w:rsidRDefault="00B84D6E">
            <w:pPr>
              <w:widowControl w:val="0"/>
              <w:tabs>
                <w:tab w:val="right" w:pos="851"/>
              </w:tabs>
              <w:rPr>
                <w:sz w:val="22"/>
                <w:szCs w:val="22"/>
              </w:rPr>
            </w:pPr>
            <w:r w:rsidRPr="006C2560">
              <w:rPr>
                <w:sz w:val="22"/>
                <w:szCs w:val="22"/>
              </w:rPr>
              <w:t>Семинары, практические занятия</w:t>
            </w:r>
          </w:p>
          <w:p w14:paraId="57209F64" w14:textId="77777777" w:rsidR="00F75325" w:rsidRPr="006C2560" w:rsidRDefault="00F75325">
            <w:pPr>
              <w:widowControl w:val="0"/>
              <w:tabs>
                <w:tab w:val="right" w:pos="851"/>
              </w:tabs>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57209F65" w14:textId="77777777" w:rsidR="00F75325" w:rsidRPr="006C2560" w:rsidRDefault="00F75325">
            <w:pPr>
              <w:widowControl w:val="0"/>
              <w:tabs>
                <w:tab w:val="right" w:pos="851"/>
              </w:tabs>
              <w:ind w:firstLine="709"/>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14:paraId="57209F66" w14:textId="77777777" w:rsidR="00F75325" w:rsidRPr="006C2560" w:rsidRDefault="00F75325">
            <w:pPr>
              <w:widowControl w:val="0"/>
              <w:tabs>
                <w:tab w:val="right" w:pos="851"/>
              </w:tabs>
              <w:ind w:firstLine="709"/>
            </w:pPr>
          </w:p>
        </w:tc>
      </w:tr>
      <w:tr w:rsidR="002C7D1E" w:rsidRPr="006C2560" w14:paraId="57209F71" w14:textId="77777777">
        <w:trPr>
          <w:trHeight w:val="983"/>
        </w:trPr>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68" w14:textId="77777777" w:rsidR="00F75325" w:rsidRPr="006C2560" w:rsidRDefault="00B84D6E">
            <w:pPr>
              <w:widowControl w:val="0"/>
              <w:tabs>
                <w:tab w:val="right" w:pos="851"/>
              </w:tabs>
              <w:ind w:firstLine="709"/>
            </w:pPr>
            <w:r w:rsidRPr="006C2560">
              <w:t>11</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9" w14:textId="77777777" w:rsidR="00F75325" w:rsidRPr="006C2560" w:rsidRDefault="00B84D6E">
            <w:pPr>
              <w:widowControl w:val="0"/>
              <w:tabs>
                <w:tab w:val="right" w:pos="851"/>
              </w:tabs>
              <w:ind w:firstLine="28"/>
            </w:pPr>
            <w:r w:rsidRPr="006C2560">
              <w:t>Понятие, роль и типология конфликтов в органах власти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A" w14:textId="77777777" w:rsidR="00F75325" w:rsidRPr="006C2560" w:rsidRDefault="00B84D6E">
            <w:pPr>
              <w:widowControl w:val="0"/>
              <w:tabs>
                <w:tab w:val="right" w:pos="851"/>
              </w:tabs>
              <w:jc w:val="center"/>
            </w:pPr>
            <w:r w:rsidRPr="006C2560">
              <w:t>24/25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B" w14:textId="77777777" w:rsidR="00F75325" w:rsidRPr="006C2560" w:rsidRDefault="00B84D6E">
            <w:pPr>
              <w:widowControl w:val="0"/>
              <w:tabs>
                <w:tab w:val="right" w:pos="851"/>
              </w:tabs>
              <w:jc w:val="center"/>
            </w:pPr>
            <w:r w:rsidRPr="006C2560">
              <w:t>6/3</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C" w14:textId="77777777" w:rsidR="00F75325" w:rsidRPr="006C2560" w:rsidRDefault="00B84D6E">
            <w:pPr>
              <w:widowControl w:val="0"/>
              <w:tabs>
                <w:tab w:val="right" w:pos="851"/>
              </w:tabs>
              <w:jc w:val="center"/>
            </w:pPr>
            <w:r w:rsidRPr="006C2560">
              <w:t>2/1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D" w14:textId="77777777" w:rsidR="00F75325" w:rsidRPr="006C2560" w:rsidRDefault="00B84D6E">
            <w:pPr>
              <w:widowControl w:val="0"/>
              <w:tabs>
                <w:tab w:val="right" w:pos="851"/>
              </w:tabs>
              <w:jc w:val="center"/>
              <w:rPr>
                <w:highlight w:val="yellow"/>
              </w:rPr>
            </w:pPr>
            <w:r w:rsidRPr="006C2560">
              <w:t>4/2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6E" w14:textId="77777777" w:rsidR="00F75325" w:rsidRPr="006C2560" w:rsidRDefault="00B84D6E">
            <w:pPr>
              <w:widowControl w:val="0"/>
              <w:tabs>
                <w:tab w:val="right" w:pos="851"/>
              </w:tabs>
              <w:jc w:val="center"/>
            </w:pPr>
            <w:r w:rsidRPr="006C2560">
              <w:t>18/22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6F" w14:textId="77777777" w:rsidR="00F75325" w:rsidRPr="006C2560" w:rsidRDefault="00B84D6E">
            <w:pPr>
              <w:widowControl w:val="0"/>
              <w:rPr>
                <w:lang w:eastAsia="ar-SA"/>
              </w:rPr>
            </w:pPr>
            <w:r w:rsidRPr="006C2560">
              <w:rPr>
                <w:lang w:eastAsia="ar-SA"/>
              </w:rPr>
              <w:t>Групповое обсуждение,</w:t>
            </w:r>
          </w:p>
          <w:p w14:paraId="57209F70" w14:textId="77777777" w:rsidR="00F75325" w:rsidRPr="006C2560" w:rsidRDefault="00B84D6E">
            <w:pPr>
              <w:widowControl w:val="0"/>
              <w:tabs>
                <w:tab w:val="right" w:pos="851"/>
              </w:tabs>
            </w:pPr>
            <w:r w:rsidRPr="006C2560">
              <w:rPr>
                <w:lang w:eastAsia="ar-SA"/>
              </w:rPr>
              <w:t>практико-ориентированные задания</w:t>
            </w:r>
          </w:p>
        </w:tc>
      </w:tr>
      <w:tr w:rsidR="002C7D1E" w:rsidRPr="006C2560" w14:paraId="57209F7B"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72" w14:textId="77777777" w:rsidR="00F75325" w:rsidRPr="006C2560" w:rsidRDefault="00B84D6E">
            <w:pPr>
              <w:widowControl w:val="0"/>
              <w:tabs>
                <w:tab w:val="right" w:pos="851"/>
              </w:tabs>
              <w:ind w:firstLine="709"/>
            </w:pPr>
            <w:r w:rsidRPr="006C2560">
              <w:t>22</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3" w14:textId="77777777" w:rsidR="00F75325" w:rsidRPr="006C2560" w:rsidRDefault="00B84D6E">
            <w:pPr>
              <w:widowControl w:val="0"/>
              <w:tabs>
                <w:tab w:val="right" w:pos="851"/>
              </w:tabs>
              <w:ind w:firstLine="28"/>
            </w:pPr>
            <w:r w:rsidRPr="006C2560">
              <w:rPr>
                <w:szCs w:val="28"/>
              </w:rPr>
              <w:t>Конфликт интересов на государственной службе: понятие, причины возникновения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4" w14:textId="77777777" w:rsidR="00F75325" w:rsidRPr="006C2560" w:rsidRDefault="00B84D6E">
            <w:pPr>
              <w:widowControl w:val="0"/>
              <w:tabs>
                <w:tab w:val="right" w:pos="851"/>
              </w:tabs>
              <w:jc w:val="center"/>
            </w:pPr>
            <w:r w:rsidRPr="006C2560">
              <w:t>28/27</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5" w14:textId="77777777" w:rsidR="00F75325" w:rsidRPr="006C2560" w:rsidRDefault="00B84D6E">
            <w:pPr>
              <w:widowControl w:val="0"/>
              <w:tabs>
                <w:tab w:val="right" w:pos="851"/>
              </w:tabs>
              <w:jc w:val="center"/>
            </w:pPr>
            <w:r w:rsidRPr="006C2560">
              <w:t>10/5</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6" w14:textId="77777777" w:rsidR="00F75325" w:rsidRPr="006C2560" w:rsidRDefault="00B84D6E">
            <w:pPr>
              <w:widowControl w:val="0"/>
              <w:tabs>
                <w:tab w:val="right" w:pos="851"/>
              </w:tabs>
              <w:jc w:val="center"/>
            </w:pPr>
            <w:r w:rsidRPr="006C2560">
              <w:t>2/1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7" w14:textId="77777777" w:rsidR="00F75325" w:rsidRPr="006C2560" w:rsidRDefault="00B84D6E">
            <w:pPr>
              <w:widowControl w:val="0"/>
              <w:tabs>
                <w:tab w:val="right" w:pos="851"/>
              </w:tabs>
              <w:jc w:val="center"/>
              <w:rPr>
                <w:highlight w:val="yellow"/>
              </w:rPr>
            </w:pPr>
            <w:r w:rsidRPr="006C2560">
              <w:t>8/4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8" w14:textId="77777777" w:rsidR="00F75325" w:rsidRPr="006C2560" w:rsidRDefault="00B84D6E">
            <w:pPr>
              <w:widowControl w:val="0"/>
              <w:tabs>
                <w:tab w:val="right" w:pos="851"/>
              </w:tabs>
              <w:jc w:val="center"/>
            </w:pPr>
            <w:r w:rsidRPr="006C2560">
              <w:t>18/22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79" w14:textId="77777777" w:rsidR="00F75325" w:rsidRPr="006C2560" w:rsidRDefault="00B84D6E">
            <w:pPr>
              <w:widowControl w:val="0"/>
              <w:rPr>
                <w:lang w:eastAsia="ar-SA"/>
              </w:rPr>
            </w:pPr>
            <w:r w:rsidRPr="006C2560">
              <w:rPr>
                <w:lang w:eastAsia="ar-SA"/>
              </w:rPr>
              <w:t>Дискуссия,</w:t>
            </w:r>
          </w:p>
          <w:p w14:paraId="57209F7A" w14:textId="77777777" w:rsidR="00F75325" w:rsidRPr="006C2560" w:rsidRDefault="00B84D6E">
            <w:pPr>
              <w:widowControl w:val="0"/>
              <w:tabs>
                <w:tab w:val="right" w:pos="851"/>
              </w:tabs>
            </w:pPr>
            <w:r w:rsidRPr="006C2560">
              <w:rPr>
                <w:lang w:eastAsia="ar-SA"/>
              </w:rPr>
              <w:t>практико-ориентированные задания</w:t>
            </w:r>
          </w:p>
        </w:tc>
      </w:tr>
      <w:tr w:rsidR="002C7D1E" w:rsidRPr="006C2560" w14:paraId="57209F85"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7C" w14:textId="77777777" w:rsidR="00F75325" w:rsidRPr="006C2560" w:rsidRDefault="00B84D6E">
            <w:pPr>
              <w:widowControl w:val="0"/>
              <w:tabs>
                <w:tab w:val="right" w:pos="851"/>
              </w:tabs>
              <w:ind w:firstLine="709"/>
            </w:pPr>
            <w:r w:rsidRPr="006C2560">
              <w:t>33</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D" w14:textId="77777777" w:rsidR="00F75325" w:rsidRPr="006C2560" w:rsidRDefault="00B84D6E">
            <w:pPr>
              <w:widowControl w:val="0"/>
              <w:tabs>
                <w:tab w:val="right" w:pos="851"/>
              </w:tabs>
              <w:ind w:firstLine="28"/>
            </w:pPr>
            <w:r w:rsidRPr="006C2560">
              <w:t>Предупреждение возникновения и урегулирование конфликтов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E" w14:textId="77777777" w:rsidR="00F75325" w:rsidRPr="006C2560" w:rsidRDefault="00B84D6E">
            <w:pPr>
              <w:widowControl w:val="0"/>
              <w:tabs>
                <w:tab w:val="right" w:pos="851"/>
              </w:tabs>
              <w:jc w:val="center"/>
            </w:pPr>
            <w:r w:rsidRPr="006C2560">
              <w:t>24/25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7F" w14:textId="77777777" w:rsidR="00F75325" w:rsidRPr="006C2560" w:rsidRDefault="00B84D6E">
            <w:pPr>
              <w:widowControl w:val="0"/>
              <w:tabs>
                <w:tab w:val="right" w:pos="851"/>
              </w:tabs>
              <w:jc w:val="center"/>
            </w:pPr>
            <w:r w:rsidRPr="006C2560">
              <w:t>6/3</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0" w14:textId="77777777" w:rsidR="00F75325" w:rsidRPr="006C2560" w:rsidRDefault="00B84D6E">
            <w:pPr>
              <w:widowControl w:val="0"/>
              <w:tabs>
                <w:tab w:val="right" w:pos="851"/>
              </w:tabs>
              <w:jc w:val="center"/>
            </w:pPr>
            <w:r w:rsidRPr="006C2560">
              <w:t>2/1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1" w14:textId="77777777" w:rsidR="00F75325" w:rsidRPr="006C2560" w:rsidRDefault="00B84D6E">
            <w:pPr>
              <w:widowControl w:val="0"/>
              <w:tabs>
                <w:tab w:val="right" w:pos="851"/>
              </w:tabs>
              <w:jc w:val="center"/>
              <w:rPr>
                <w:highlight w:val="yellow"/>
              </w:rPr>
            </w:pPr>
            <w:r w:rsidRPr="006C2560">
              <w:t>4/2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2" w14:textId="77777777" w:rsidR="00F75325" w:rsidRPr="006C2560" w:rsidRDefault="00B84D6E">
            <w:pPr>
              <w:widowControl w:val="0"/>
              <w:tabs>
                <w:tab w:val="right" w:pos="851"/>
              </w:tabs>
              <w:jc w:val="center"/>
            </w:pPr>
            <w:r w:rsidRPr="006C2560">
              <w:t>18/22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83" w14:textId="77777777" w:rsidR="00F75325" w:rsidRPr="006C2560" w:rsidRDefault="00B84D6E">
            <w:pPr>
              <w:widowControl w:val="0"/>
              <w:rPr>
                <w:lang w:eastAsia="ar-SA"/>
              </w:rPr>
            </w:pPr>
            <w:r w:rsidRPr="006C2560">
              <w:rPr>
                <w:lang w:eastAsia="ar-SA"/>
              </w:rPr>
              <w:t>Деловая игра,</w:t>
            </w:r>
          </w:p>
          <w:p w14:paraId="57209F84" w14:textId="77777777" w:rsidR="00F75325" w:rsidRPr="006C2560" w:rsidRDefault="00B84D6E">
            <w:pPr>
              <w:widowControl w:val="0"/>
              <w:tabs>
                <w:tab w:val="right" w:pos="851"/>
              </w:tabs>
            </w:pPr>
            <w:r w:rsidRPr="006C2560">
              <w:rPr>
                <w:lang w:eastAsia="ar-SA"/>
              </w:rPr>
              <w:t>практико-ориентированные задания</w:t>
            </w:r>
          </w:p>
        </w:tc>
      </w:tr>
      <w:tr w:rsidR="002C7D1E" w:rsidRPr="006C2560" w14:paraId="57209F8F"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86" w14:textId="77777777" w:rsidR="00F75325" w:rsidRPr="006C2560" w:rsidRDefault="00B84D6E">
            <w:pPr>
              <w:widowControl w:val="0"/>
              <w:tabs>
                <w:tab w:val="right" w:pos="851"/>
              </w:tabs>
              <w:ind w:firstLine="709"/>
            </w:pPr>
            <w:r w:rsidRPr="006C2560">
              <w:t>44</w:t>
            </w:r>
          </w:p>
        </w:tc>
        <w:tc>
          <w:tcPr>
            <w:tcW w:w="1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7" w14:textId="77777777" w:rsidR="00F75325" w:rsidRPr="006C2560" w:rsidRDefault="00B84D6E">
            <w:pPr>
              <w:widowControl w:val="0"/>
              <w:tabs>
                <w:tab w:val="right" w:pos="851"/>
              </w:tabs>
              <w:ind w:firstLine="28"/>
            </w:pPr>
            <w:r w:rsidRPr="006C2560">
              <w:t>Технологии и механизмы управления конфликтами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8" w14:textId="77777777" w:rsidR="00F75325" w:rsidRPr="006C2560" w:rsidRDefault="00B84D6E">
            <w:pPr>
              <w:widowControl w:val="0"/>
              <w:tabs>
                <w:tab w:val="right" w:pos="851"/>
              </w:tabs>
              <w:jc w:val="center"/>
            </w:pPr>
            <w:r w:rsidRPr="006C2560">
              <w:t>32/31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9" w14:textId="77777777" w:rsidR="00F75325" w:rsidRPr="006C2560" w:rsidRDefault="00B84D6E">
            <w:pPr>
              <w:widowControl w:val="0"/>
              <w:tabs>
                <w:tab w:val="right" w:pos="851"/>
              </w:tabs>
              <w:jc w:val="center"/>
            </w:pPr>
            <w:r w:rsidRPr="006C2560">
              <w:t>10/5</w:t>
            </w:r>
          </w:p>
        </w:tc>
        <w:tc>
          <w:tcPr>
            <w:tcW w:w="11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A" w14:textId="77777777" w:rsidR="00F75325" w:rsidRPr="006C2560" w:rsidRDefault="00B84D6E">
            <w:pPr>
              <w:widowControl w:val="0"/>
              <w:tabs>
                <w:tab w:val="right" w:pos="851"/>
              </w:tabs>
              <w:jc w:val="center"/>
            </w:pPr>
            <w:r w:rsidRPr="006C2560">
              <w:t>2/1</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B" w14:textId="77777777" w:rsidR="00F75325" w:rsidRPr="006C2560" w:rsidRDefault="00B84D6E">
            <w:pPr>
              <w:widowControl w:val="0"/>
              <w:tabs>
                <w:tab w:val="right" w:pos="851"/>
              </w:tabs>
              <w:jc w:val="center"/>
              <w:rPr>
                <w:highlight w:val="yellow"/>
              </w:rPr>
            </w:pPr>
            <w:r w:rsidRPr="006C2560">
              <w:t>8/4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09F8C" w14:textId="77777777" w:rsidR="00F75325" w:rsidRPr="006C2560" w:rsidRDefault="00B84D6E">
            <w:pPr>
              <w:widowControl w:val="0"/>
              <w:tabs>
                <w:tab w:val="right" w:pos="851"/>
              </w:tabs>
              <w:jc w:val="center"/>
            </w:pPr>
            <w:r w:rsidRPr="006C2560">
              <w:t>22/26</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8D" w14:textId="77777777" w:rsidR="00F75325" w:rsidRPr="006C2560" w:rsidRDefault="00B84D6E">
            <w:pPr>
              <w:widowControl w:val="0"/>
              <w:rPr>
                <w:lang w:eastAsia="ar-SA"/>
              </w:rPr>
            </w:pPr>
            <w:r w:rsidRPr="006C2560">
              <w:rPr>
                <w:lang w:eastAsia="ar-SA"/>
              </w:rPr>
              <w:t>Групповое обсуждение,</w:t>
            </w:r>
          </w:p>
          <w:p w14:paraId="57209F8E" w14:textId="77777777" w:rsidR="00F75325" w:rsidRPr="006C2560" w:rsidRDefault="00B84D6E">
            <w:pPr>
              <w:widowControl w:val="0"/>
              <w:tabs>
                <w:tab w:val="right" w:pos="851"/>
              </w:tabs>
            </w:pPr>
            <w:r w:rsidRPr="006C2560">
              <w:rPr>
                <w:lang w:eastAsia="ar-SA"/>
              </w:rPr>
              <w:t>практико-ориентированные задания</w:t>
            </w:r>
          </w:p>
        </w:tc>
      </w:tr>
      <w:tr w:rsidR="002C7D1E" w:rsidRPr="006C2560" w14:paraId="57209F9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90" w14:textId="77777777" w:rsidR="00F75325" w:rsidRPr="006C2560" w:rsidRDefault="00F75325">
            <w:pPr>
              <w:widowControl w:val="0"/>
              <w:tabs>
                <w:tab w:val="right" w:pos="851"/>
              </w:tabs>
              <w:ind w:firstLine="709"/>
            </w:pP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57209F91" w14:textId="77777777" w:rsidR="00F75325" w:rsidRPr="006C2560" w:rsidRDefault="00B84D6E">
            <w:pPr>
              <w:widowControl w:val="0"/>
              <w:tabs>
                <w:tab w:val="right" w:pos="851"/>
              </w:tabs>
            </w:pPr>
            <w:r w:rsidRPr="006C2560">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209F92" w14:textId="77777777" w:rsidR="00F75325" w:rsidRPr="006C2560" w:rsidRDefault="00B84D6E">
            <w:pPr>
              <w:widowControl w:val="0"/>
              <w:tabs>
                <w:tab w:val="right" w:pos="851"/>
              </w:tabs>
              <w:jc w:val="center"/>
            </w:pPr>
            <w:r w:rsidRPr="006C2560">
              <w:t>108/</w:t>
            </w:r>
          </w:p>
          <w:p w14:paraId="57209F93" w14:textId="77777777" w:rsidR="00F75325" w:rsidRPr="006C2560" w:rsidRDefault="00B84D6E">
            <w:pPr>
              <w:widowControl w:val="0"/>
              <w:tabs>
                <w:tab w:val="right" w:pos="851"/>
              </w:tabs>
              <w:jc w:val="center"/>
            </w:pPr>
            <w:r w:rsidRPr="006C2560">
              <w:t>108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209F94" w14:textId="77777777" w:rsidR="00F75325" w:rsidRPr="006C2560" w:rsidRDefault="00B84D6E">
            <w:pPr>
              <w:widowControl w:val="0"/>
              <w:tabs>
                <w:tab w:val="right" w:pos="851"/>
              </w:tabs>
              <w:jc w:val="center"/>
            </w:pPr>
            <w:r w:rsidRPr="006C2560">
              <w:t>32/16</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57209F95" w14:textId="77777777" w:rsidR="00F75325" w:rsidRPr="006C2560" w:rsidRDefault="00B84D6E">
            <w:pPr>
              <w:widowControl w:val="0"/>
              <w:tabs>
                <w:tab w:val="right" w:pos="851"/>
              </w:tabs>
              <w:jc w:val="center"/>
            </w:pPr>
            <w:r w:rsidRPr="006C2560">
              <w:t>8/4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7209F96" w14:textId="77777777" w:rsidR="00F75325" w:rsidRPr="006C2560" w:rsidRDefault="00B84D6E">
            <w:pPr>
              <w:widowControl w:val="0"/>
              <w:tabs>
                <w:tab w:val="right" w:pos="851"/>
              </w:tabs>
              <w:jc w:val="center"/>
            </w:pPr>
            <w:r w:rsidRPr="006C2560">
              <w:t>24/12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7209F97" w14:textId="77777777" w:rsidR="00F75325" w:rsidRPr="006C2560" w:rsidRDefault="00B84D6E">
            <w:pPr>
              <w:widowControl w:val="0"/>
              <w:tabs>
                <w:tab w:val="right" w:pos="851"/>
              </w:tabs>
              <w:jc w:val="center"/>
            </w:pPr>
            <w:r w:rsidRPr="006C2560">
              <w:t>76/92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98" w14:textId="77777777" w:rsidR="00F75325" w:rsidRPr="006C2560" w:rsidRDefault="00B84D6E">
            <w:pPr>
              <w:widowControl w:val="0"/>
              <w:tabs>
                <w:tab w:val="right" w:pos="851"/>
              </w:tabs>
            </w:pPr>
            <w:r w:rsidRPr="006C2560">
              <w:t>Согласно учебному плану: эссе</w:t>
            </w:r>
          </w:p>
        </w:tc>
      </w:tr>
      <w:tr w:rsidR="002C7D1E" w:rsidRPr="006C2560" w14:paraId="57209FA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Pr>
          <w:p w14:paraId="57209F9A" w14:textId="77777777" w:rsidR="00F75325" w:rsidRPr="006C2560" w:rsidRDefault="00F75325">
            <w:pPr>
              <w:widowControl w:val="0"/>
              <w:tabs>
                <w:tab w:val="right" w:pos="851"/>
              </w:tabs>
              <w:ind w:firstLine="709"/>
            </w:pP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57209F9B" w14:textId="77777777" w:rsidR="00F75325" w:rsidRPr="006C2560" w:rsidRDefault="00B84D6E">
            <w:pPr>
              <w:widowControl w:val="0"/>
              <w:tabs>
                <w:tab w:val="right" w:pos="851"/>
              </w:tabs>
              <w:rPr>
                <w:highlight w:val="yellow"/>
              </w:rPr>
            </w:pPr>
            <w:r w:rsidRPr="006C2560">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7209F9C" w14:textId="77777777" w:rsidR="00F75325" w:rsidRPr="006C2560" w:rsidRDefault="00B84D6E">
            <w:pPr>
              <w:widowControl w:val="0"/>
              <w:tabs>
                <w:tab w:val="right" w:pos="851"/>
              </w:tabs>
              <w:jc w:val="center"/>
            </w:pPr>
            <w:r w:rsidRPr="006C2560">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57209F9D" w14:textId="77777777" w:rsidR="00F75325" w:rsidRPr="006C2560" w:rsidRDefault="00B84D6E">
            <w:pPr>
              <w:widowControl w:val="0"/>
              <w:tabs>
                <w:tab w:val="right" w:pos="851"/>
              </w:tabs>
              <w:jc w:val="center"/>
              <w:rPr>
                <w:highlight w:val="yellow"/>
              </w:rPr>
            </w:pPr>
            <w:r w:rsidRPr="006C2560">
              <w:t>28/11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14:paraId="57209F9E" w14:textId="77777777" w:rsidR="00F75325" w:rsidRPr="006C2560" w:rsidRDefault="00B84D6E">
            <w:pPr>
              <w:widowControl w:val="0"/>
              <w:tabs>
                <w:tab w:val="right" w:pos="851"/>
              </w:tabs>
              <w:jc w:val="center"/>
              <w:rPr>
                <w:highlight w:val="yellow"/>
              </w:rPr>
            </w:pPr>
            <w:r w:rsidRPr="006C2560">
              <w:t>33/33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7209F9F" w14:textId="77777777" w:rsidR="00F75325" w:rsidRPr="006C2560" w:rsidRDefault="00B84D6E">
            <w:pPr>
              <w:widowControl w:val="0"/>
              <w:tabs>
                <w:tab w:val="right" w:pos="851"/>
              </w:tabs>
              <w:jc w:val="center"/>
              <w:rPr>
                <w:highlight w:val="yellow"/>
              </w:rPr>
            </w:pPr>
            <w:r w:rsidRPr="006C2560">
              <w:t>67/67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7209FA0" w14:textId="77777777" w:rsidR="00F75325" w:rsidRPr="006C2560" w:rsidRDefault="00B84D6E">
            <w:pPr>
              <w:widowControl w:val="0"/>
              <w:tabs>
                <w:tab w:val="right" w:pos="851"/>
              </w:tabs>
              <w:jc w:val="center"/>
              <w:rPr>
                <w:highlight w:val="yellow"/>
              </w:rPr>
            </w:pPr>
            <w:r w:rsidRPr="006C2560">
              <w:t>72/89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14:paraId="57209FA1" w14:textId="77777777" w:rsidR="00F75325" w:rsidRPr="006C2560" w:rsidRDefault="00F75325">
            <w:pPr>
              <w:widowControl w:val="0"/>
              <w:tabs>
                <w:tab w:val="right" w:pos="851"/>
              </w:tabs>
              <w:ind w:firstLine="709"/>
            </w:pPr>
          </w:p>
        </w:tc>
      </w:tr>
    </w:tbl>
    <w:p w14:paraId="57209FA3" w14:textId="77777777" w:rsidR="00F75325" w:rsidRPr="006C2560" w:rsidRDefault="00B84D6E">
      <w:pPr>
        <w:pStyle w:val="a7"/>
        <w:spacing w:before="120" w:after="120" w:line="360" w:lineRule="auto"/>
        <w:ind w:firstLine="709"/>
        <w:jc w:val="both"/>
        <w:outlineLvl w:val="1"/>
        <w:rPr>
          <w:szCs w:val="28"/>
        </w:rPr>
      </w:pPr>
      <w:bookmarkStart w:id="8" w:name="_Toc117070258"/>
      <w:r w:rsidRPr="006C2560">
        <w:rPr>
          <w:szCs w:val="28"/>
        </w:rPr>
        <w:t>5.3. Содержание семинаров, практических занятий</w:t>
      </w:r>
      <w:bookmarkEnd w:id="8"/>
    </w:p>
    <w:tbl>
      <w:tblPr>
        <w:tblStyle w:val="aff3"/>
        <w:tblW w:w="10124" w:type="dxa"/>
        <w:tblInd w:w="-572" w:type="dxa"/>
        <w:tblLayout w:type="fixed"/>
        <w:tblLook w:val="04A0" w:firstRow="1" w:lastRow="0" w:firstColumn="1" w:lastColumn="0" w:noHBand="0" w:noVBand="1"/>
      </w:tblPr>
      <w:tblGrid>
        <w:gridCol w:w="1985"/>
        <w:gridCol w:w="6519"/>
        <w:gridCol w:w="1620"/>
      </w:tblGrid>
      <w:tr w:rsidR="002C7D1E" w:rsidRPr="006C2560" w14:paraId="57209FA8" w14:textId="77777777">
        <w:tc>
          <w:tcPr>
            <w:tcW w:w="1985" w:type="dxa"/>
          </w:tcPr>
          <w:p w14:paraId="57209FA4" w14:textId="77777777" w:rsidR="00F75325" w:rsidRPr="006C2560" w:rsidRDefault="00B84D6E">
            <w:pPr>
              <w:keepNext/>
              <w:jc w:val="left"/>
              <w:rPr>
                <w:b/>
                <w:lang w:eastAsia="en-US"/>
              </w:rPr>
            </w:pPr>
            <w:r w:rsidRPr="006C2560">
              <w:rPr>
                <w:b/>
                <w:lang w:eastAsia="en-US"/>
              </w:rPr>
              <w:lastRenderedPageBreak/>
              <w:t>Наименование темы дисциплины</w:t>
            </w:r>
          </w:p>
        </w:tc>
        <w:tc>
          <w:tcPr>
            <w:tcW w:w="6519" w:type="dxa"/>
          </w:tcPr>
          <w:p w14:paraId="57209FA5" w14:textId="77777777" w:rsidR="00F75325" w:rsidRPr="006C2560" w:rsidRDefault="00B84D6E">
            <w:pPr>
              <w:keepNext/>
              <w:jc w:val="center"/>
              <w:rPr>
                <w:b/>
                <w:lang w:eastAsia="en-US"/>
              </w:rPr>
            </w:pPr>
            <w:r w:rsidRPr="006C2560">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57209FA6" w14:textId="77777777" w:rsidR="00F75325" w:rsidRPr="006C2560" w:rsidRDefault="00F75325">
            <w:pPr>
              <w:keepNext/>
              <w:jc w:val="center"/>
              <w:rPr>
                <w:b/>
                <w:lang w:eastAsia="en-US"/>
              </w:rPr>
            </w:pPr>
          </w:p>
        </w:tc>
        <w:tc>
          <w:tcPr>
            <w:tcW w:w="1620" w:type="dxa"/>
          </w:tcPr>
          <w:p w14:paraId="57209FA7" w14:textId="77777777" w:rsidR="00F75325" w:rsidRPr="006C2560" w:rsidRDefault="00B84D6E">
            <w:pPr>
              <w:keepNext/>
              <w:jc w:val="center"/>
              <w:rPr>
                <w:b/>
                <w:lang w:eastAsia="en-US"/>
              </w:rPr>
            </w:pPr>
            <w:r w:rsidRPr="006C2560">
              <w:rPr>
                <w:b/>
                <w:lang w:eastAsia="en-US"/>
              </w:rPr>
              <w:t>Формы проведения занятий</w:t>
            </w:r>
          </w:p>
        </w:tc>
      </w:tr>
      <w:tr w:rsidR="002C7D1E" w:rsidRPr="006C2560" w14:paraId="57209FB6" w14:textId="77777777">
        <w:tc>
          <w:tcPr>
            <w:tcW w:w="1985" w:type="dxa"/>
          </w:tcPr>
          <w:p w14:paraId="57209FA9" w14:textId="77777777" w:rsidR="00F75325" w:rsidRPr="006C2560" w:rsidRDefault="00B84D6E">
            <w:pPr>
              <w:keepNext/>
              <w:jc w:val="left"/>
              <w:rPr>
                <w:bCs/>
                <w:lang w:eastAsia="en-US"/>
              </w:rPr>
            </w:pPr>
            <w:r w:rsidRPr="006C2560">
              <w:rPr>
                <w:bCs/>
                <w:lang w:eastAsia="en-US"/>
              </w:rPr>
              <w:t>1.</w:t>
            </w:r>
            <w:r w:rsidRPr="006C2560">
              <w:t xml:space="preserve"> Понятие, роль и типология конфликтов в органах власти</w:t>
            </w:r>
          </w:p>
        </w:tc>
        <w:tc>
          <w:tcPr>
            <w:tcW w:w="6519" w:type="dxa"/>
          </w:tcPr>
          <w:p w14:paraId="57209FAA" w14:textId="77777777" w:rsidR="00F75325" w:rsidRPr="006C2560" w:rsidRDefault="00B84D6E">
            <w:pPr>
              <w:pStyle w:val="af7"/>
              <w:tabs>
                <w:tab w:val="left" w:pos="360"/>
              </w:tabs>
              <w:ind w:left="39"/>
            </w:pPr>
            <w:r w:rsidRPr="006C2560">
              <w:t xml:space="preserve">Вопросы </w:t>
            </w:r>
            <w:r w:rsidRPr="006C2560">
              <w:rPr>
                <w:bCs/>
              </w:rPr>
              <w:t>для обсуждения</w:t>
            </w:r>
            <w:r w:rsidRPr="006C2560">
              <w:t xml:space="preserve"> на семинаре:</w:t>
            </w:r>
          </w:p>
          <w:p w14:paraId="57209FAB" w14:textId="77777777" w:rsidR="00F75325" w:rsidRPr="006C2560" w:rsidRDefault="00B84D6E">
            <w:pPr>
              <w:pStyle w:val="aff"/>
              <w:numPr>
                <w:ilvl w:val="0"/>
                <w:numId w:val="3"/>
              </w:numPr>
              <w:tabs>
                <w:tab w:val="left" w:pos="360"/>
                <w:tab w:val="left" w:pos="993"/>
                <w:tab w:val="left" w:pos="1134"/>
              </w:tabs>
              <w:spacing w:beforeAutospacing="0" w:afterAutospacing="0"/>
              <w:ind w:left="39" w:firstLine="0"/>
              <w:rPr>
                <w:rFonts w:ascii="Times New Roman" w:hAnsi="Times New Roman"/>
                <w:color w:val="auto"/>
                <w:sz w:val="24"/>
                <w:szCs w:val="24"/>
              </w:rPr>
            </w:pPr>
            <w:r w:rsidRPr="006C2560">
              <w:rPr>
                <w:rFonts w:ascii="Times New Roman" w:hAnsi="Times New Roman"/>
                <w:color w:val="auto"/>
                <w:sz w:val="24"/>
                <w:szCs w:val="24"/>
              </w:rPr>
              <w:t xml:space="preserve">Природа конфликта. </w:t>
            </w:r>
          </w:p>
          <w:p w14:paraId="57209FAC" w14:textId="77777777" w:rsidR="00F75325" w:rsidRPr="006C2560" w:rsidRDefault="00B84D6E">
            <w:pPr>
              <w:pStyle w:val="aff"/>
              <w:numPr>
                <w:ilvl w:val="0"/>
                <w:numId w:val="3"/>
              </w:numPr>
              <w:tabs>
                <w:tab w:val="left" w:pos="360"/>
                <w:tab w:val="left" w:pos="993"/>
                <w:tab w:val="left" w:pos="1134"/>
              </w:tabs>
              <w:spacing w:beforeAutospacing="0" w:afterAutospacing="0"/>
              <w:ind w:left="39" w:firstLine="0"/>
              <w:rPr>
                <w:rFonts w:ascii="Times New Roman" w:hAnsi="Times New Roman"/>
                <w:color w:val="auto"/>
                <w:sz w:val="24"/>
                <w:szCs w:val="24"/>
              </w:rPr>
            </w:pPr>
            <w:r w:rsidRPr="006C2560">
              <w:rPr>
                <w:rFonts w:ascii="Times New Roman" w:hAnsi="Times New Roman"/>
                <w:color w:val="auto"/>
                <w:sz w:val="24"/>
                <w:szCs w:val="24"/>
              </w:rPr>
              <w:t xml:space="preserve">Типы конфликтов и их характеристика. </w:t>
            </w:r>
          </w:p>
          <w:p w14:paraId="57209FAD" w14:textId="77777777" w:rsidR="00F75325" w:rsidRPr="006C2560" w:rsidRDefault="00B84D6E">
            <w:pPr>
              <w:pStyle w:val="aff"/>
              <w:numPr>
                <w:ilvl w:val="0"/>
                <w:numId w:val="3"/>
              </w:numPr>
              <w:tabs>
                <w:tab w:val="left" w:pos="360"/>
                <w:tab w:val="left" w:pos="993"/>
                <w:tab w:val="left" w:pos="1134"/>
              </w:tabs>
              <w:spacing w:beforeAutospacing="0" w:afterAutospacing="0"/>
              <w:ind w:left="39" w:firstLine="0"/>
              <w:rPr>
                <w:rFonts w:ascii="Times New Roman" w:hAnsi="Times New Roman"/>
                <w:color w:val="auto"/>
                <w:sz w:val="24"/>
                <w:szCs w:val="24"/>
              </w:rPr>
            </w:pPr>
            <w:r w:rsidRPr="006C2560">
              <w:rPr>
                <w:rFonts w:ascii="Times New Roman" w:hAnsi="Times New Roman"/>
                <w:color w:val="auto"/>
                <w:sz w:val="24"/>
                <w:szCs w:val="24"/>
              </w:rPr>
              <w:t xml:space="preserve">Источники возникновения конфликтов. </w:t>
            </w:r>
          </w:p>
          <w:p w14:paraId="57209FAE" w14:textId="77777777" w:rsidR="00F75325" w:rsidRPr="006C2560" w:rsidRDefault="00B84D6E">
            <w:pPr>
              <w:pStyle w:val="aff"/>
              <w:numPr>
                <w:ilvl w:val="0"/>
                <w:numId w:val="3"/>
              </w:numPr>
              <w:tabs>
                <w:tab w:val="left" w:pos="360"/>
                <w:tab w:val="left" w:pos="993"/>
                <w:tab w:val="left" w:pos="1134"/>
              </w:tabs>
              <w:spacing w:beforeAutospacing="0" w:afterAutospacing="0"/>
              <w:ind w:left="39" w:firstLine="0"/>
              <w:rPr>
                <w:rFonts w:ascii="Times New Roman" w:hAnsi="Times New Roman"/>
                <w:color w:val="auto"/>
                <w:sz w:val="24"/>
                <w:szCs w:val="24"/>
              </w:rPr>
            </w:pPr>
            <w:r w:rsidRPr="006C2560">
              <w:rPr>
                <w:rFonts w:ascii="Times New Roman" w:hAnsi="Times New Roman"/>
                <w:color w:val="auto"/>
                <w:sz w:val="24"/>
                <w:szCs w:val="24"/>
              </w:rPr>
              <w:t>Модель развития конфликта.</w:t>
            </w:r>
          </w:p>
          <w:p w14:paraId="57209FAF" w14:textId="77777777" w:rsidR="00F75325" w:rsidRPr="006C2560" w:rsidRDefault="00B84D6E">
            <w:pPr>
              <w:pStyle w:val="ConsPlusNormal"/>
              <w:numPr>
                <w:ilvl w:val="0"/>
                <w:numId w:val="3"/>
              </w:numPr>
              <w:tabs>
                <w:tab w:val="left" w:pos="-377"/>
                <w:tab w:val="left" w:pos="0"/>
                <w:tab w:val="left" w:pos="317"/>
                <w:tab w:val="left" w:pos="360"/>
                <w:tab w:val="left" w:pos="459"/>
                <w:tab w:val="left" w:pos="993"/>
                <w:tab w:val="left" w:pos="1134"/>
              </w:tabs>
              <w:ind w:left="39" w:firstLine="0"/>
              <w:jc w:val="both"/>
              <w:rPr>
                <w:rFonts w:ascii="Times New Roman" w:hAnsi="Times New Roman" w:cs="Times New Roman"/>
                <w:sz w:val="24"/>
                <w:szCs w:val="24"/>
                <w:lang w:eastAsia="ru-RU"/>
              </w:rPr>
            </w:pPr>
            <w:r w:rsidRPr="006C2560">
              <w:rPr>
                <w:rFonts w:ascii="Times New Roman" w:hAnsi="Times New Roman" w:cs="Times New Roman"/>
                <w:sz w:val="24"/>
                <w:szCs w:val="24"/>
                <w:lang w:eastAsia="ru-RU"/>
              </w:rPr>
              <w:t xml:space="preserve">Конфликты как естественная форма взаимодействия субъектов государственного и муниципального управления. </w:t>
            </w:r>
          </w:p>
          <w:p w14:paraId="57209FB0" w14:textId="77777777" w:rsidR="00F75325" w:rsidRPr="006C2560" w:rsidRDefault="00B84D6E">
            <w:pPr>
              <w:pStyle w:val="ConsPlusNormal"/>
              <w:numPr>
                <w:ilvl w:val="0"/>
                <w:numId w:val="3"/>
              </w:numPr>
              <w:tabs>
                <w:tab w:val="left" w:pos="-377"/>
                <w:tab w:val="left" w:pos="0"/>
                <w:tab w:val="left" w:pos="317"/>
                <w:tab w:val="left" w:pos="360"/>
                <w:tab w:val="left" w:pos="459"/>
                <w:tab w:val="left" w:pos="993"/>
                <w:tab w:val="left" w:pos="1134"/>
              </w:tabs>
              <w:ind w:left="39" w:firstLine="0"/>
              <w:jc w:val="both"/>
              <w:rPr>
                <w:rFonts w:ascii="Times New Roman" w:hAnsi="Times New Roman" w:cs="Times New Roman"/>
                <w:sz w:val="24"/>
                <w:szCs w:val="24"/>
                <w:lang w:eastAsia="ru-RU"/>
              </w:rPr>
            </w:pPr>
            <w:r w:rsidRPr="006C2560">
              <w:rPr>
                <w:rFonts w:ascii="Times New Roman" w:hAnsi="Times New Roman" w:cs="Times New Roman"/>
                <w:sz w:val="24"/>
                <w:szCs w:val="24"/>
                <w:lang w:eastAsia="ru-RU"/>
              </w:rPr>
              <w:t>Причины конфликтов в органах власти и их возможные последствия.</w:t>
            </w:r>
          </w:p>
          <w:p w14:paraId="57209FB1" w14:textId="77777777" w:rsidR="00F75325" w:rsidRPr="006C2560" w:rsidRDefault="00B84D6E">
            <w:pPr>
              <w:numPr>
                <w:ilvl w:val="0"/>
                <w:numId w:val="3"/>
              </w:numPr>
              <w:tabs>
                <w:tab w:val="left" w:pos="360"/>
                <w:tab w:val="left" w:pos="993"/>
                <w:tab w:val="left" w:pos="1134"/>
              </w:tabs>
              <w:ind w:left="39" w:firstLine="0"/>
              <w:jc w:val="left"/>
            </w:pPr>
            <w:r w:rsidRPr="006C2560">
              <w:t xml:space="preserve">Основные методы разрешения конфликтных ситуаций. </w:t>
            </w:r>
          </w:p>
          <w:p w14:paraId="57209FB2" w14:textId="77777777" w:rsidR="00F75325" w:rsidRPr="006C2560" w:rsidRDefault="00B84D6E">
            <w:pPr>
              <w:numPr>
                <w:ilvl w:val="0"/>
                <w:numId w:val="3"/>
              </w:numPr>
              <w:tabs>
                <w:tab w:val="left" w:pos="360"/>
                <w:tab w:val="left" w:pos="993"/>
                <w:tab w:val="left" w:pos="1134"/>
              </w:tabs>
              <w:ind w:left="39" w:firstLine="0"/>
              <w:jc w:val="left"/>
            </w:pPr>
            <w:r w:rsidRPr="006C2560">
              <w:t>Правила поведения в конфликтной ситуации.</w:t>
            </w:r>
          </w:p>
          <w:p w14:paraId="57209FB3" w14:textId="77777777" w:rsidR="00F75325" w:rsidRPr="006C2560" w:rsidRDefault="00B84D6E">
            <w:pPr>
              <w:pStyle w:val="ConsPlusNormal"/>
              <w:tabs>
                <w:tab w:val="left" w:pos="-377"/>
                <w:tab w:val="left" w:pos="0"/>
                <w:tab w:val="left" w:pos="317"/>
                <w:tab w:val="left" w:pos="360"/>
                <w:tab w:val="left" w:pos="459"/>
                <w:tab w:val="left" w:pos="993"/>
              </w:tabs>
              <w:ind w:left="39" w:firstLine="0"/>
              <w:jc w:val="both"/>
              <w:rPr>
                <w:rFonts w:ascii="Times New Roman" w:hAnsi="Times New Roman" w:cs="Times New Roman"/>
                <w:sz w:val="24"/>
                <w:szCs w:val="24"/>
              </w:rPr>
            </w:pPr>
            <w:r w:rsidRPr="006C2560">
              <w:rPr>
                <w:rFonts w:ascii="Times New Roman" w:hAnsi="Times New Roman" w:cs="Times New Roman"/>
                <w:b/>
                <w:bCs/>
                <w:sz w:val="24"/>
                <w:szCs w:val="24"/>
              </w:rPr>
              <w:t>Рекомендуемые источники:</w:t>
            </w:r>
            <w:r w:rsidRPr="006C2560">
              <w:rPr>
                <w:rFonts w:ascii="Times New Roman" w:hAnsi="Times New Roman" w:cs="Times New Roman"/>
                <w:sz w:val="24"/>
                <w:szCs w:val="24"/>
              </w:rPr>
              <w:t xml:space="preserve"> Раздел 8: 8.1.1-8.1.6, 8.2.1.1-8.2.1.2, 8.2.2.3-8.2.2.5, 8.2.3. Раздел 9.</w:t>
            </w:r>
          </w:p>
        </w:tc>
        <w:tc>
          <w:tcPr>
            <w:tcW w:w="1620" w:type="dxa"/>
          </w:tcPr>
          <w:p w14:paraId="57209FB4" w14:textId="77777777" w:rsidR="00F75325" w:rsidRPr="006C2560" w:rsidRDefault="00B84D6E">
            <w:pPr>
              <w:rPr>
                <w:lang w:eastAsia="ar-SA"/>
              </w:rPr>
            </w:pPr>
            <w:r w:rsidRPr="006C2560">
              <w:rPr>
                <w:lang w:eastAsia="ar-SA"/>
              </w:rPr>
              <w:t>Групповое обсуждение,</w:t>
            </w:r>
          </w:p>
          <w:p w14:paraId="57209FB5" w14:textId="77777777" w:rsidR="00F75325" w:rsidRPr="006C2560" w:rsidRDefault="00B84D6E">
            <w:pPr>
              <w:keepNext/>
              <w:jc w:val="left"/>
              <w:rPr>
                <w:bCs/>
                <w:sz w:val="28"/>
                <w:szCs w:val="28"/>
                <w:lang w:eastAsia="en-US"/>
              </w:rPr>
            </w:pPr>
            <w:r w:rsidRPr="006C2560">
              <w:rPr>
                <w:lang w:eastAsia="ar-SA"/>
              </w:rPr>
              <w:t>практико-ориентированные задания</w:t>
            </w:r>
          </w:p>
        </w:tc>
      </w:tr>
      <w:tr w:rsidR="002C7D1E" w:rsidRPr="006C2560" w14:paraId="57209FC3" w14:textId="77777777">
        <w:tc>
          <w:tcPr>
            <w:tcW w:w="1985" w:type="dxa"/>
          </w:tcPr>
          <w:p w14:paraId="57209FB7" w14:textId="77777777" w:rsidR="00F75325" w:rsidRPr="006C2560" w:rsidRDefault="00B84D6E">
            <w:pPr>
              <w:keepNext/>
              <w:jc w:val="left"/>
              <w:rPr>
                <w:bCs/>
                <w:lang w:eastAsia="en-US"/>
              </w:rPr>
            </w:pPr>
            <w:r w:rsidRPr="006C2560">
              <w:rPr>
                <w:bCs/>
                <w:lang w:eastAsia="en-US"/>
              </w:rPr>
              <w:t>2.</w:t>
            </w:r>
            <w:r w:rsidRPr="006C2560">
              <w:t xml:space="preserve"> Конфликт интересов на государственной службе: понятие, содержание и причины возникновения</w:t>
            </w:r>
          </w:p>
        </w:tc>
        <w:tc>
          <w:tcPr>
            <w:tcW w:w="6519" w:type="dxa"/>
          </w:tcPr>
          <w:p w14:paraId="57209FB8" w14:textId="77777777" w:rsidR="00F75325" w:rsidRPr="006C2560" w:rsidRDefault="00B84D6E">
            <w:pPr>
              <w:pStyle w:val="af7"/>
              <w:tabs>
                <w:tab w:val="left" w:pos="444"/>
              </w:tabs>
              <w:ind w:left="39"/>
            </w:pPr>
            <w:r w:rsidRPr="006C2560">
              <w:t xml:space="preserve">Вопросы </w:t>
            </w:r>
            <w:r w:rsidRPr="006C2560">
              <w:rPr>
                <w:bCs/>
              </w:rPr>
              <w:t>для дискуссии</w:t>
            </w:r>
            <w:r w:rsidRPr="006C2560">
              <w:t xml:space="preserve"> на семинаре:</w:t>
            </w:r>
          </w:p>
          <w:p w14:paraId="57209FB9" w14:textId="77777777" w:rsidR="00F75325" w:rsidRPr="006C2560" w:rsidRDefault="00B84D6E">
            <w:pPr>
              <w:pStyle w:val="22"/>
              <w:numPr>
                <w:ilvl w:val="0"/>
                <w:numId w:val="4"/>
              </w:numPr>
              <w:tabs>
                <w:tab w:val="left" w:pos="444"/>
                <w:tab w:val="left" w:pos="993"/>
              </w:tabs>
              <w:spacing w:line="240" w:lineRule="auto"/>
              <w:ind w:left="40" w:firstLine="0"/>
              <w:textAlignment w:val="auto"/>
              <w:rPr>
                <w:rFonts w:ascii="Times New Roman" w:hAnsi="Times New Roman"/>
                <w:color w:val="auto"/>
                <w:sz w:val="24"/>
                <w:szCs w:val="24"/>
              </w:rPr>
            </w:pPr>
            <w:r w:rsidRPr="006C2560">
              <w:rPr>
                <w:rFonts w:ascii="Times New Roman" w:hAnsi="Times New Roman"/>
                <w:color w:val="auto"/>
                <w:sz w:val="24"/>
                <w:szCs w:val="24"/>
              </w:rPr>
              <w:t xml:space="preserve">Понятия </w:t>
            </w:r>
            <w:r w:rsidRPr="006C2560">
              <w:rPr>
                <w:rFonts w:ascii="Times New Roman" w:hAnsi="Times New Roman"/>
                <w:bCs/>
                <w:color w:val="auto"/>
                <w:sz w:val="24"/>
                <w:szCs w:val="24"/>
              </w:rPr>
              <w:t>«конфликт интересов»</w:t>
            </w:r>
            <w:r w:rsidRPr="006C2560">
              <w:rPr>
                <w:rFonts w:ascii="Times New Roman" w:hAnsi="Times New Roman"/>
                <w:color w:val="auto"/>
                <w:sz w:val="24"/>
                <w:szCs w:val="24"/>
              </w:rPr>
              <w:t xml:space="preserve"> и «личная заинтересованность» в российском законодательстве</w:t>
            </w:r>
            <w:r w:rsidRPr="006C2560">
              <w:rPr>
                <w:rFonts w:ascii="Times New Roman" w:hAnsi="Times New Roman"/>
                <w:bCs/>
                <w:color w:val="auto"/>
                <w:sz w:val="24"/>
                <w:szCs w:val="24"/>
              </w:rPr>
              <w:t>.</w:t>
            </w:r>
            <w:r w:rsidRPr="006C2560">
              <w:rPr>
                <w:rFonts w:ascii="Times New Roman" w:hAnsi="Times New Roman"/>
                <w:color w:val="auto"/>
                <w:sz w:val="24"/>
                <w:szCs w:val="24"/>
              </w:rPr>
              <w:t xml:space="preserve"> </w:t>
            </w:r>
          </w:p>
          <w:p w14:paraId="57209FBA" w14:textId="77777777" w:rsidR="00F75325" w:rsidRPr="006C2560" w:rsidRDefault="00B84D6E">
            <w:pPr>
              <w:pStyle w:val="22"/>
              <w:numPr>
                <w:ilvl w:val="0"/>
                <w:numId w:val="4"/>
              </w:numPr>
              <w:tabs>
                <w:tab w:val="left" w:pos="444"/>
                <w:tab w:val="left" w:pos="993"/>
              </w:tabs>
              <w:spacing w:line="240" w:lineRule="auto"/>
              <w:ind w:left="40" w:firstLine="0"/>
              <w:textAlignment w:val="auto"/>
              <w:rPr>
                <w:rFonts w:ascii="Times New Roman" w:hAnsi="Times New Roman"/>
                <w:b/>
                <w:bCs/>
                <w:color w:val="auto"/>
                <w:sz w:val="24"/>
                <w:szCs w:val="24"/>
              </w:rPr>
            </w:pPr>
            <w:r w:rsidRPr="006C2560">
              <w:rPr>
                <w:rFonts w:ascii="Times New Roman" w:hAnsi="Times New Roman"/>
                <w:color w:val="auto"/>
                <w:sz w:val="24"/>
                <w:szCs w:val="24"/>
              </w:rPr>
              <w:t xml:space="preserve">«Конфликт интересов» и коррупция. </w:t>
            </w:r>
            <w:r w:rsidRPr="006C2560">
              <w:rPr>
                <w:rFonts w:ascii="Times New Roman" w:hAnsi="Times New Roman"/>
                <w:bCs/>
                <w:color w:val="auto"/>
                <w:sz w:val="24"/>
                <w:szCs w:val="24"/>
              </w:rPr>
              <w:t>Взаимосвязь и развитие законодательства о гражданской службе и законодательства о коррупции.</w:t>
            </w:r>
            <w:r w:rsidRPr="006C2560">
              <w:rPr>
                <w:rFonts w:ascii="Times New Roman" w:hAnsi="Times New Roman"/>
                <w:b/>
                <w:bCs/>
                <w:color w:val="auto"/>
                <w:sz w:val="24"/>
                <w:szCs w:val="24"/>
              </w:rPr>
              <w:t xml:space="preserve"> </w:t>
            </w:r>
          </w:p>
          <w:p w14:paraId="57209FBB" w14:textId="77777777" w:rsidR="00F75325" w:rsidRPr="006C2560" w:rsidRDefault="00B84D6E">
            <w:pPr>
              <w:numPr>
                <w:ilvl w:val="0"/>
                <w:numId w:val="4"/>
              </w:numPr>
              <w:tabs>
                <w:tab w:val="left" w:pos="444"/>
                <w:tab w:val="left" w:pos="993"/>
                <w:tab w:val="left" w:pos="7449"/>
              </w:tabs>
              <w:snapToGrid w:val="0"/>
              <w:ind w:left="40" w:firstLine="0"/>
              <w:rPr>
                <w:bCs/>
              </w:rPr>
            </w:pPr>
            <w:r w:rsidRPr="006C2560">
              <w:rPr>
                <w:bCs/>
              </w:rPr>
              <w:t xml:space="preserve">Условия, способствующие возникновению конфликта интересов на государственной гражданской службе. </w:t>
            </w:r>
          </w:p>
          <w:p w14:paraId="57209FBC" w14:textId="77777777" w:rsidR="00F75325" w:rsidRPr="006C2560" w:rsidRDefault="00B84D6E">
            <w:pPr>
              <w:numPr>
                <w:ilvl w:val="0"/>
                <w:numId w:val="4"/>
              </w:numPr>
              <w:tabs>
                <w:tab w:val="left" w:pos="444"/>
                <w:tab w:val="left" w:pos="993"/>
                <w:tab w:val="left" w:pos="7449"/>
              </w:tabs>
              <w:snapToGrid w:val="0"/>
              <w:ind w:left="40" w:firstLine="0"/>
            </w:pPr>
            <w:r w:rsidRPr="006C2560">
              <w:rPr>
                <w:bCs/>
              </w:rPr>
              <w:t xml:space="preserve">Условия, препятствующие возникновению конфликта интересов на государственной гражданской службе. </w:t>
            </w:r>
          </w:p>
          <w:p w14:paraId="57209FBD" w14:textId="77777777" w:rsidR="00F75325" w:rsidRPr="006C2560" w:rsidRDefault="00B84D6E">
            <w:pPr>
              <w:numPr>
                <w:ilvl w:val="0"/>
                <w:numId w:val="4"/>
              </w:numPr>
              <w:tabs>
                <w:tab w:val="left" w:pos="444"/>
                <w:tab w:val="left" w:pos="993"/>
                <w:tab w:val="left" w:pos="7449"/>
              </w:tabs>
              <w:snapToGrid w:val="0"/>
              <w:ind w:left="40" w:firstLine="0"/>
            </w:pPr>
            <w:r w:rsidRPr="006C2560">
              <w:t>Причины возникновения конфликтов интересов в органах власти.</w:t>
            </w:r>
          </w:p>
          <w:p w14:paraId="57209FBE" w14:textId="77777777" w:rsidR="00F75325" w:rsidRPr="006C2560" w:rsidRDefault="00B84D6E">
            <w:pPr>
              <w:numPr>
                <w:ilvl w:val="0"/>
                <w:numId w:val="4"/>
              </w:numPr>
              <w:tabs>
                <w:tab w:val="left" w:pos="444"/>
                <w:tab w:val="left" w:pos="993"/>
                <w:tab w:val="left" w:pos="7449"/>
              </w:tabs>
              <w:snapToGrid w:val="0"/>
              <w:ind w:left="40" w:firstLine="0"/>
            </w:pPr>
            <w:r w:rsidRPr="006C2560">
              <w:rPr>
                <w:bCs/>
              </w:rPr>
              <w:t>Виды конфликта интересов и способы его выявления. Источники информации о конфликте интересов.</w:t>
            </w:r>
          </w:p>
          <w:p w14:paraId="57209FBF" w14:textId="77777777" w:rsidR="00F75325" w:rsidRPr="006C2560" w:rsidRDefault="00B84D6E">
            <w:pPr>
              <w:pStyle w:val="22"/>
              <w:numPr>
                <w:ilvl w:val="0"/>
                <w:numId w:val="4"/>
              </w:numPr>
              <w:tabs>
                <w:tab w:val="left" w:pos="444"/>
                <w:tab w:val="left" w:pos="993"/>
              </w:tabs>
              <w:spacing w:line="240" w:lineRule="auto"/>
              <w:ind w:left="40" w:firstLine="0"/>
              <w:textAlignment w:val="auto"/>
              <w:rPr>
                <w:rFonts w:ascii="Times New Roman" w:hAnsi="Times New Roman"/>
                <w:bCs/>
                <w:color w:val="auto"/>
                <w:sz w:val="24"/>
                <w:szCs w:val="24"/>
              </w:rPr>
            </w:pPr>
            <w:r w:rsidRPr="006C2560">
              <w:rPr>
                <w:rFonts w:ascii="Times New Roman" w:hAnsi="Times New Roman"/>
                <w:bCs/>
                <w:color w:val="auto"/>
                <w:sz w:val="24"/>
                <w:szCs w:val="24"/>
              </w:rPr>
              <w:t>Субъекты конфликта интересов на государственной службе и их обязанности в ситуации конфликта интересов.</w:t>
            </w:r>
          </w:p>
          <w:p w14:paraId="7385D200" w14:textId="77777777" w:rsidR="00F75325" w:rsidRPr="006C2560" w:rsidRDefault="00B84D6E">
            <w:pPr>
              <w:numPr>
                <w:ilvl w:val="0"/>
                <w:numId w:val="4"/>
              </w:numPr>
              <w:tabs>
                <w:tab w:val="left" w:pos="444"/>
                <w:tab w:val="left" w:pos="993"/>
                <w:tab w:val="left" w:pos="7449"/>
              </w:tabs>
              <w:snapToGrid w:val="0"/>
              <w:ind w:left="40" w:firstLine="0"/>
            </w:pPr>
            <w:r w:rsidRPr="006C2560">
              <w:t>Последствия конфликтов интересов в органах власти.</w:t>
            </w:r>
          </w:p>
          <w:p w14:paraId="57209FC0" w14:textId="283BBD20" w:rsidR="00FC3FA4" w:rsidRPr="006C2560" w:rsidRDefault="00FC3FA4" w:rsidP="00FC3FA4">
            <w:pPr>
              <w:tabs>
                <w:tab w:val="left" w:pos="444"/>
                <w:tab w:val="left" w:pos="993"/>
                <w:tab w:val="left" w:pos="7449"/>
              </w:tabs>
              <w:snapToGrid w:val="0"/>
              <w:ind w:left="40"/>
            </w:pPr>
            <w:r w:rsidRPr="006C2560">
              <w:rPr>
                <w:b/>
              </w:rPr>
              <w:t>Рекомендуемые источники</w:t>
            </w:r>
            <w:r w:rsidRPr="006C2560">
              <w:t>: Раздел 8: 8.1.1-8.1.6, 8.2.1.1-8.2.1.2, 8.2.2.3-8.2.2.5, 8.2.3. Раздел 9.</w:t>
            </w:r>
          </w:p>
        </w:tc>
        <w:tc>
          <w:tcPr>
            <w:tcW w:w="1620" w:type="dxa"/>
          </w:tcPr>
          <w:p w14:paraId="57209FC1" w14:textId="77777777" w:rsidR="00F75325" w:rsidRPr="006C2560" w:rsidRDefault="00B84D6E">
            <w:pPr>
              <w:rPr>
                <w:lang w:eastAsia="ar-SA"/>
              </w:rPr>
            </w:pPr>
            <w:r w:rsidRPr="006C2560">
              <w:rPr>
                <w:lang w:eastAsia="ar-SA"/>
              </w:rPr>
              <w:t>Дискуссия,</w:t>
            </w:r>
          </w:p>
          <w:p w14:paraId="57209FC2" w14:textId="77777777" w:rsidR="00F75325" w:rsidRPr="006C2560" w:rsidRDefault="00B84D6E">
            <w:pPr>
              <w:rPr>
                <w:lang w:eastAsia="ar-SA"/>
              </w:rPr>
            </w:pPr>
            <w:r w:rsidRPr="006C2560">
              <w:rPr>
                <w:lang w:eastAsia="ar-SA"/>
              </w:rPr>
              <w:t>практико-ориентированные задания</w:t>
            </w:r>
          </w:p>
        </w:tc>
      </w:tr>
      <w:tr w:rsidR="002C7D1E" w:rsidRPr="006C2560" w14:paraId="57209FD2" w14:textId="77777777">
        <w:tc>
          <w:tcPr>
            <w:tcW w:w="1985" w:type="dxa"/>
          </w:tcPr>
          <w:p w14:paraId="57209FC8" w14:textId="77777777" w:rsidR="00F75325" w:rsidRPr="006C2560" w:rsidRDefault="00B84D6E">
            <w:pPr>
              <w:keepNext/>
              <w:jc w:val="left"/>
              <w:rPr>
                <w:bCs/>
                <w:lang w:eastAsia="en-US"/>
              </w:rPr>
            </w:pPr>
            <w:r w:rsidRPr="006C2560">
              <w:rPr>
                <w:bCs/>
                <w:lang w:eastAsia="en-US"/>
              </w:rPr>
              <w:t>3.</w:t>
            </w:r>
            <w:r w:rsidRPr="006C2560">
              <w:t xml:space="preserve"> Предупреждение возникновения и урегулирование конфликтов на государственной службе</w:t>
            </w:r>
          </w:p>
        </w:tc>
        <w:tc>
          <w:tcPr>
            <w:tcW w:w="6519" w:type="dxa"/>
          </w:tcPr>
          <w:p w14:paraId="57209FC9" w14:textId="77777777" w:rsidR="00F75325" w:rsidRPr="006C2560" w:rsidRDefault="00B84D6E">
            <w:pPr>
              <w:tabs>
                <w:tab w:val="left" w:pos="312"/>
              </w:tabs>
            </w:pPr>
            <w:r w:rsidRPr="006C2560">
              <w:t>Темы для деловой игры на семинаре:</w:t>
            </w:r>
          </w:p>
          <w:p w14:paraId="57209FCA" w14:textId="77777777" w:rsidR="00F75325" w:rsidRPr="006C2560" w:rsidRDefault="00B84D6E">
            <w:pPr>
              <w:tabs>
                <w:tab w:val="left" w:pos="312"/>
              </w:tabs>
              <w:rPr>
                <w:bCs/>
              </w:rPr>
            </w:pPr>
            <w:r w:rsidRPr="006C2560">
              <w:rPr>
                <w:bCs/>
              </w:rPr>
              <w:t>1.</w:t>
            </w:r>
            <w:r w:rsidRPr="006C2560">
              <w:rPr>
                <w:bCs/>
              </w:rPr>
              <w:tab/>
              <w:t xml:space="preserve">Методы профилактики конфликтов в организациях? </w:t>
            </w:r>
          </w:p>
          <w:p w14:paraId="57209FCB" w14:textId="77777777" w:rsidR="00F75325" w:rsidRPr="006C2560" w:rsidRDefault="00B84D6E">
            <w:pPr>
              <w:tabs>
                <w:tab w:val="left" w:pos="312"/>
              </w:tabs>
              <w:rPr>
                <w:bCs/>
              </w:rPr>
            </w:pPr>
            <w:r w:rsidRPr="006C2560">
              <w:rPr>
                <w:bCs/>
              </w:rPr>
              <w:t>2.</w:t>
            </w:r>
            <w:r w:rsidRPr="006C2560">
              <w:rPr>
                <w:bCs/>
              </w:rPr>
              <w:tab/>
              <w:t xml:space="preserve">Примирительные процедуры при служебных (трудовых) конфликтах.  </w:t>
            </w:r>
          </w:p>
          <w:p w14:paraId="57209FCC" w14:textId="77777777" w:rsidR="00F75325" w:rsidRPr="006C2560" w:rsidRDefault="00B84D6E">
            <w:pPr>
              <w:tabs>
                <w:tab w:val="left" w:pos="312"/>
              </w:tabs>
              <w:rPr>
                <w:bCs/>
              </w:rPr>
            </w:pPr>
            <w:r w:rsidRPr="006C2560">
              <w:rPr>
                <w:bCs/>
              </w:rPr>
              <w:t>3.</w:t>
            </w:r>
            <w:r w:rsidRPr="006C2560">
              <w:rPr>
                <w:bCs/>
              </w:rPr>
              <w:tab/>
              <w:t xml:space="preserve">Основные правила общения, которых следует придерживаться при осуществлении примирительных процедур. </w:t>
            </w:r>
          </w:p>
          <w:p w14:paraId="57209FCD" w14:textId="77777777" w:rsidR="00F75325" w:rsidRPr="006C2560" w:rsidRDefault="00B84D6E">
            <w:pPr>
              <w:tabs>
                <w:tab w:val="left" w:pos="312"/>
              </w:tabs>
              <w:rPr>
                <w:bCs/>
              </w:rPr>
            </w:pPr>
            <w:r w:rsidRPr="006C2560">
              <w:rPr>
                <w:bCs/>
              </w:rPr>
              <w:t>4.</w:t>
            </w:r>
            <w:r w:rsidRPr="006C2560">
              <w:rPr>
                <w:bCs/>
              </w:rPr>
              <w:tab/>
              <w:t>Стиль поведения в конфликтах.</w:t>
            </w:r>
          </w:p>
          <w:p w14:paraId="57209FCE" w14:textId="77777777" w:rsidR="00F75325" w:rsidRPr="006C2560" w:rsidRDefault="00B84D6E">
            <w:pPr>
              <w:tabs>
                <w:tab w:val="left" w:pos="312"/>
                <w:tab w:val="left" w:pos="720"/>
              </w:tabs>
              <w:rPr>
                <w:bCs/>
              </w:rPr>
            </w:pPr>
            <w:r w:rsidRPr="006C2560">
              <w:rPr>
                <w:bCs/>
              </w:rPr>
              <w:t>5. Типовые ситуации конфликта интересов на государственной службе РФ и порядок их урегулирования.</w:t>
            </w:r>
          </w:p>
          <w:p w14:paraId="57209FCF" w14:textId="77777777" w:rsidR="00F75325" w:rsidRPr="006C2560" w:rsidRDefault="00B84D6E">
            <w:pPr>
              <w:pStyle w:val="ConsPlusNormal"/>
              <w:tabs>
                <w:tab w:val="left" w:pos="-377"/>
                <w:tab w:val="left" w:pos="0"/>
                <w:tab w:val="left" w:pos="312"/>
                <w:tab w:val="left" w:pos="459"/>
                <w:tab w:val="left" w:pos="993"/>
              </w:tabs>
              <w:ind w:firstLine="0"/>
              <w:jc w:val="both"/>
              <w:rPr>
                <w:rFonts w:ascii="Times New Roman" w:hAnsi="Times New Roman" w:cs="Times New Roman"/>
                <w:sz w:val="24"/>
                <w:szCs w:val="24"/>
              </w:rPr>
            </w:pPr>
            <w:r w:rsidRPr="006C2560">
              <w:rPr>
                <w:rFonts w:ascii="Times New Roman" w:hAnsi="Times New Roman" w:cs="Times New Roman"/>
                <w:b/>
                <w:sz w:val="24"/>
                <w:szCs w:val="24"/>
              </w:rPr>
              <w:t>Рекомендуемые источники</w:t>
            </w:r>
            <w:r w:rsidRPr="006C2560">
              <w:rPr>
                <w:rFonts w:ascii="Times New Roman" w:hAnsi="Times New Roman" w:cs="Times New Roman"/>
                <w:sz w:val="24"/>
                <w:szCs w:val="24"/>
              </w:rPr>
              <w:t>: Раздел 8: 8.1.1-8.1.6, 8.2.1.1-8.2.1.2, 8.2.2.3-8.2.2.5, 8.2.3. Раздел 9.</w:t>
            </w:r>
          </w:p>
        </w:tc>
        <w:tc>
          <w:tcPr>
            <w:tcW w:w="1620" w:type="dxa"/>
          </w:tcPr>
          <w:p w14:paraId="57209FD0" w14:textId="77777777" w:rsidR="00F75325" w:rsidRPr="006C2560" w:rsidRDefault="00B84D6E">
            <w:pPr>
              <w:rPr>
                <w:lang w:eastAsia="ar-SA"/>
              </w:rPr>
            </w:pPr>
            <w:r w:rsidRPr="006C2560">
              <w:rPr>
                <w:lang w:eastAsia="ar-SA"/>
              </w:rPr>
              <w:t>Деловая игра,</w:t>
            </w:r>
          </w:p>
          <w:p w14:paraId="57209FD1" w14:textId="77777777" w:rsidR="00F75325" w:rsidRPr="006C2560" w:rsidRDefault="00B84D6E">
            <w:pPr>
              <w:keepNext/>
              <w:jc w:val="left"/>
              <w:rPr>
                <w:bCs/>
                <w:sz w:val="28"/>
                <w:szCs w:val="28"/>
                <w:lang w:eastAsia="en-US"/>
              </w:rPr>
            </w:pPr>
            <w:r w:rsidRPr="006C2560">
              <w:rPr>
                <w:lang w:eastAsia="ar-SA"/>
              </w:rPr>
              <w:t>практико-ориентированные задания</w:t>
            </w:r>
          </w:p>
        </w:tc>
      </w:tr>
      <w:tr w:rsidR="002C7D1E" w:rsidRPr="006C2560" w14:paraId="57209FE0" w14:textId="77777777">
        <w:tc>
          <w:tcPr>
            <w:tcW w:w="1985" w:type="dxa"/>
          </w:tcPr>
          <w:p w14:paraId="57209FD3" w14:textId="77777777" w:rsidR="00F75325" w:rsidRPr="006C2560" w:rsidRDefault="00B84D6E">
            <w:pPr>
              <w:keepNext/>
              <w:jc w:val="left"/>
              <w:rPr>
                <w:bCs/>
                <w:lang w:eastAsia="en-US"/>
              </w:rPr>
            </w:pPr>
            <w:r w:rsidRPr="006C2560">
              <w:rPr>
                <w:bCs/>
                <w:lang w:eastAsia="en-US"/>
              </w:rPr>
              <w:lastRenderedPageBreak/>
              <w:t>4.</w:t>
            </w:r>
            <w:r w:rsidRPr="006C2560">
              <w:t xml:space="preserve"> Технологии и механизмы управления конфликтами</w:t>
            </w:r>
          </w:p>
        </w:tc>
        <w:tc>
          <w:tcPr>
            <w:tcW w:w="6519" w:type="dxa"/>
          </w:tcPr>
          <w:p w14:paraId="57209FD4" w14:textId="77777777" w:rsidR="00F75325" w:rsidRPr="006C2560" w:rsidRDefault="00B84D6E">
            <w:pPr>
              <w:tabs>
                <w:tab w:val="left" w:pos="360"/>
              </w:tabs>
              <w:rPr>
                <w:bCs/>
              </w:rPr>
            </w:pPr>
            <w:r w:rsidRPr="006C2560">
              <w:rPr>
                <w:b/>
              </w:rPr>
              <w:t>Практическое задание:</w:t>
            </w:r>
            <w:r w:rsidRPr="006C2560">
              <w:t xml:space="preserve"> подготовка и обсуждение отчетов с анализом нормативных правовых актов и практики разрешения </w:t>
            </w:r>
            <w:r w:rsidRPr="006C2560">
              <w:rPr>
                <w:bCs/>
              </w:rPr>
              <w:t xml:space="preserve">конфликта интересов на государственной гражданской службе, работы </w:t>
            </w:r>
            <w:r w:rsidRPr="006C2560">
              <w:t>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(на примере 2-3 министерств, служб и агентств Федеральных органов исполнительной власти Российской Федерации).</w:t>
            </w:r>
            <w:r w:rsidRPr="006C2560">
              <w:rPr>
                <w:bCs/>
              </w:rPr>
              <w:t xml:space="preserve"> </w:t>
            </w:r>
          </w:p>
          <w:p w14:paraId="57209FD5" w14:textId="77777777" w:rsidR="00F75325" w:rsidRPr="006C2560" w:rsidRDefault="00B84D6E" w:rsidP="00B84D6E">
            <w:pPr>
              <w:numPr>
                <w:ilvl w:val="0"/>
                <w:numId w:val="20"/>
              </w:numPr>
              <w:tabs>
                <w:tab w:val="clear" w:pos="720"/>
                <w:tab w:val="left" w:pos="360"/>
              </w:tabs>
              <w:ind w:left="0" w:firstLine="0"/>
            </w:pPr>
            <w:r w:rsidRPr="006C2560">
              <w:t>Технология управления конфликтами.</w:t>
            </w:r>
          </w:p>
          <w:p w14:paraId="57209FD6" w14:textId="77777777" w:rsidR="00F75325" w:rsidRPr="006C2560" w:rsidRDefault="00B84D6E" w:rsidP="00B84D6E">
            <w:pPr>
              <w:numPr>
                <w:ilvl w:val="0"/>
                <w:numId w:val="21"/>
              </w:numPr>
              <w:tabs>
                <w:tab w:val="clear" w:pos="720"/>
                <w:tab w:val="left" w:pos="360"/>
              </w:tabs>
              <w:ind w:left="0" w:firstLine="0"/>
            </w:pPr>
            <w:r w:rsidRPr="006C2560">
              <w:t xml:space="preserve"> Организационный механизм управления конфликтами. </w:t>
            </w:r>
          </w:p>
          <w:p w14:paraId="57209FD7" w14:textId="77777777" w:rsidR="00F75325" w:rsidRPr="006C2560" w:rsidRDefault="00B84D6E" w:rsidP="00B84D6E">
            <w:pPr>
              <w:numPr>
                <w:ilvl w:val="0"/>
                <w:numId w:val="22"/>
              </w:numPr>
              <w:tabs>
                <w:tab w:val="clear" w:pos="720"/>
                <w:tab w:val="left" w:pos="360"/>
              </w:tabs>
              <w:ind w:left="0" w:firstLine="0"/>
            </w:pPr>
            <w:r w:rsidRPr="006C2560">
              <w:t xml:space="preserve"> Методы управления конфликтами.  </w:t>
            </w:r>
          </w:p>
          <w:p w14:paraId="57209FD8" w14:textId="77777777" w:rsidR="00F75325" w:rsidRPr="006C2560" w:rsidRDefault="00B84D6E" w:rsidP="00B84D6E">
            <w:pPr>
              <w:numPr>
                <w:ilvl w:val="0"/>
                <w:numId w:val="23"/>
              </w:numPr>
              <w:tabs>
                <w:tab w:val="clear" w:pos="720"/>
                <w:tab w:val="left" w:pos="360"/>
              </w:tabs>
              <w:ind w:left="0" w:firstLine="0"/>
            </w:pPr>
            <w:r w:rsidRPr="006C2560">
              <w:t xml:space="preserve"> Нормативное регулирование конфликтов. </w:t>
            </w:r>
          </w:p>
          <w:p w14:paraId="57209FD9" w14:textId="77777777" w:rsidR="00F75325" w:rsidRPr="006C2560" w:rsidRDefault="00B84D6E" w:rsidP="00B84D6E">
            <w:pPr>
              <w:numPr>
                <w:ilvl w:val="0"/>
                <w:numId w:val="24"/>
              </w:numPr>
              <w:tabs>
                <w:tab w:val="clear" w:pos="720"/>
                <w:tab w:val="left" w:pos="360"/>
              </w:tabs>
              <w:ind w:left="0" w:firstLine="0"/>
            </w:pPr>
            <w:r w:rsidRPr="006C2560">
              <w:t xml:space="preserve"> Разновидности норм и их роль в урегулировании конфликтов. </w:t>
            </w:r>
          </w:p>
          <w:p w14:paraId="57209FDA" w14:textId="77777777" w:rsidR="00F75325" w:rsidRPr="006C2560" w:rsidRDefault="00B84D6E" w:rsidP="00B84D6E">
            <w:pPr>
              <w:numPr>
                <w:ilvl w:val="0"/>
                <w:numId w:val="25"/>
              </w:numPr>
              <w:tabs>
                <w:tab w:val="clear" w:pos="720"/>
                <w:tab w:val="left" w:pos="360"/>
              </w:tabs>
              <w:ind w:left="0" w:firstLine="0"/>
            </w:pPr>
            <w:r w:rsidRPr="006C2560">
              <w:t xml:space="preserve"> Образцы документов, применяемых при разрешении конфликтов. </w:t>
            </w:r>
          </w:p>
          <w:p w14:paraId="57209FDB" w14:textId="77777777" w:rsidR="00F75325" w:rsidRPr="006C2560" w:rsidRDefault="00B84D6E" w:rsidP="00B84D6E">
            <w:pPr>
              <w:numPr>
                <w:ilvl w:val="0"/>
                <w:numId w:val="26"/>
              </w:numPr>
              <w:tabs>
                <w:tab w:val="clear" w:pos="720"/>
                <w:tab w:val="left" w:pos="360"/>
              </w:tabs>
              <w:ind w:left="0" w:firstLine="0"/>
            </w:pPr>
            <w:r w:rsidRPr="006C2560">
              <w:t xml:space="preserve"> Роль руководителя в управлении конфликтами. </w:t>
            </w:r>
          </w:p>
          <w:p w14:paraId="57209FDC" w14:textId="77777777" w:rsidR="00F75325" w:rsidRPr="006C2560" w:rsidRDefault="00B84D6E" w:rsidP="00B84D6E">
            <w:pPr>
              <w:numPr>
                <w:ilvl w:val="0"/>
                <w:numId w:val="27"/>
              </w:numPr>
              <w:tabs>
                <w:tab w:val="clear" w:pos="720"/>
                <w:tab w:val="left" w:pos="360"/>
              </w:tabs>
              <w:ind w:left="0" w:firstLine="0"/>
            </w:pPr>
            <w:r w:rsidRPr="006C2560">
              <w:t xml:space="preserve"> Деятельность комиссии по соблюдению требований к служебному поведению государственных и муниципальных служащих и урегулированию конфликта интересов.</w:t>
            </w:r>
          </w:p>
          <w:p w14:paraId="57209FDD" w14:textId="77777777" w:rsidR="00F75325" w:rsidRPr="006C2560" w:rsidRDefault="00B84D6E">
            <w:pPr>
              <w:tabs>
                <w:tab w:val="left" w:pos="0"/>
                <w:tab w:val="left" w:pos="360"/>
              </w:tabs>
            </w:pPr>
            <w:r w:rsidRPr="006C2560">
              <w:rPr>
                <w:b/>
              </w:rPr>
              <w:t>Рекомендуемые источники</w:t>
            </w:r>
            <w:r w:rsidRPr="006C2560">
              <w:t>: Раздел 8: 8.1.1-8.1.6, 8.2.1.1-8.2.1.2, 8.2.2.3-8.2.2.5, 8.2.3. Раздел 9.</w:t>
            </w:r>
          </w:p>
        </w:tc>
        <w:tc>
          <w:tcPr>
            <w:tcW w:w="1620" w:type="dxa"/>
          </w:tcPr>
          <w:p w14:paraId="57209FDE" w14:textId="77777777" w:rsidR="00F75325" w:rsidRPr="006C2560" w:rsidRDefault="00B84D6E">
            <w:pPr>
              <w:rPr>
                <w:lang w:eastAsia="ar-SA"/>
              </w:rPr>
            </w:pPr>
            <w:r w:rsidRPr="006C2560">
              <w:rPr>
                <w:lang w:eastAsia="ar-SA"/>
              </w:rPr>
              <w:t>Групповое обсуждение,</w:t>
            </w:r>
          </w:p>
          <w:p w14:paraId="57209FDF" w14:textId="77777777" w:rsidR="00F75325" w:rsidRPr="006C2560" w:rsidRDefault="00B84D6E">
            <w:pPr>
              <w:keepNext/>
              <w:jc w:val="left"/>
              <w:rPr>
                <w:bCs/>
                <w:sz w:val="28"/>
                <w:szCs w:val="28"/>
                <w:lang w:eastAsia="en-US"/>
              </w:rPr>
            </w:pPr>
            <w:r w:rsidRPr="006C2560">
              <w:rPr>
                <w:lang w:eastAsia="ar-SA"/>
              </w:rPr>
              <w:t>практико-ориентированные задания</w:t>
            </w:r>
          </w:p>
        </w:tc>
      </w:tr>
    </w:tbl>
    <w:p w14:paraId="57209FE1" w14:textId="77777777" w:rsidR="00F75325" w:rsidRPr="006C2560" w:rsidRDefault="00F75325">
      <w:pPr>
        <w:pStyle w:val="1"/>
        <w:spacing w:before="0" w:after="0"/>
        <w:ind w:firstLine="709"/>
        <w:rPr>
          <w:rFonts w:ascii="Times New Roman" w:hAnsi="Times New Roman" w:cs="Times New Roman"/>
          <w:sz w:val="28"/>
          <w:szCs w:val="28"/>
        </w:rPr>
      </w:pPr>
    </w:p>
    <w:p w14:paraId="57209FE2" w14:textId="77777777" w:rsidR="00F75325" w:rsidRPr="006C2560" w:rsidRDefault="00B84D6E">
      <w:pPr>
        <w:pStyle w:val="1"/>
        <w:spacing w:before="0" w:after="0"/>
        <w:ind w:firstLine="709"/>
        <w:rPr>
          <w:rFonts w:ascii="Times New Roman" w:hAnsi="Times New Roman" w:cs="Times New Roman"/>
          <w:sz w:val="28"/>
          <w:szCs w:val="28"/>
        </w:rPr>
      </w:pPr>
      <w:bookmarkStart w:id="9" w:name="_Toc117070259"/>
      <w:r w:rsidRPr="006C2560">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w:t>
      </w:r>
      <w:bookmarkEnd w:id="9"/>
    </w:p>
    <w:p w14:paraId="57209FE3" w14:textId="77777777" w:rsidR="00F75325" w:rsidRPr="006C2560" w:rsidRDefault="00B84D6E">
      <w:pPr>
        <w:pStyle w:val="2"/>
        <w:spacing w:before="0" w:after="0"/>
        <w:ind w:firstLine="709"/>
        <w:rPr>
          <w:rFonts w:ascii="Times New Roman" w:hAnsi="Times New Roman" w:cs="Times New Roman"/>
          <w:bCs w:val="0"/>
          <w:i w:val="0"/>
          <w:iCs w:val="0"/>
        </w:rPr>
      </w:pPr>
      <w:bookmarkStart w:id="10" w:name="_Toc117070260"/>
      <w:r w:rsidRPr="006C2560">
        <w:rPr>
          <w:rFonts w:ascii="Times New Roman" w:hAnsi="Times New Roman" w:cs="Times New Roman"/>
          <w:bCs w:val="0"/>
          <w:i w:val="0"/>
          <w:iCs w:val="0"/>
        </w:rPr>
        <w:t>6.1. Перечень вопросов, отводимых на самостоятельное освоение дисциплины, формы внеаудиторной самостоятельной работы</w:t>
      </w:r>
      <w:bookmarkEnd w:id="10"/>
    </w:p>
    <w:p w14:paraId="57209FE4" w14:textId="77777777" w:rsidR="00F75325" w:rsidRPr="006C2560" w:rsidRDefault="00F75325"/>
    <w:tbl>
      <w:tblPr>
        <w:tblW w:w="5297" w:type="pct"/>
        <w:tblInd w:w="-572" w:type="dxa"/>
        <w:tblLayout w:type="fixed"/>
        <w:tblLook w:val="04A0" w:firstRow="1" w:lastRow="0" w:firstColumn="1" w:lastColumn="0" w:noHBand="0" w:noVBand="1"/>
      </w:tblPr>
      <w:tblGrid>
        <w:gridCol w:w="3008"/>
        <w:gridCol w:w="3851"/>
        <w:gridCol w:w="3341"/>
      </w:tblGrid>
      <w:tr w:rsidR="002C7D1E" w:rsidRPr="006C2560" w14:paraId="57209FE8" w14:textId="77777777" w:rsidTr="007C0342">
        <w:tc>
          <w:tcPr>
            <w:tcW w:w="3008" w:type="dxa"/>
            <w:tcBorders>
              <w:top w:val="single" w:sz="4" w:space="0" w:color="000000"/>
              <w:left w:val="single" w:sz="4" w:space="0" w:color="000000"/>
              <w:bottom w:val="single" w:sz="4" w:space="0" w:color="000000"/>
              <w:right w:val="single" w:sz="4" w:space="0" w:color="000000"/>
            </w:tcBorders>
          </w:tcPr>
          <w:p w14:paraId="57209FE5" w14:textId="77777777" w:rsidR="00F75325" w:rsidRPr="006C2560" w:rsidRDefault="00B84D6E">
            <w:pPr>
              <w:widowControl w:val="0"/>
            </w:pPr>
            <w:r w:rsidRPr="006C2560">
              <w:rPr>
                <w:b/>
              </w:rPr>
              <w:t>Наименование темы дисциплины</w:t>
            </w:r>
          </w:p>
        </w:tc>
        <w:tc>
          <w:tcPr>
            <w:tcW w:w="3851" w:type="dxa"/>
            <w:tcBorders>
              <w:top w:val="single" w:sz="4" w:space="0" w:color="000000"/>
              <w:left w:val="single" w:sz="4" w:space="0" w:color="000000"/>
              <w:bottom w:val="single" w:sz="4" w:space="0" w:color="000000"/>
              <w:right w:val="single" w:sz="4" w:space="0" w:color="000000"/>
            </w:tcBorders>
          </w:tcPr>
          <w:p w14:paraId="57209FE6" w14:textId="77777777" w:rsidR="00F75325" w:rsidRPr="006C2560" w:rsidRDefault="00B84D6E">
            <w:pPr>
              <w:widowControl w:val="0"/>
              <w:rPr>
                <w:b/>
              </w:rPr>
            </w:pPr>
            <w:r w:rsidRPr="006C2560">
              <w:rPr>
                <w:b/>
              </w:rPr>
              <w:t>Перечень вопросов, отводимых на самостоятельное освоение</w:t>
            </w:r>
          </w:p>
        </w:tc>
        <w:tc>
          <w:tcPr>
            <w:tcW w:w="3341" w:type="dxa"/>
            <w:tcBorders>
              <w:top w:val="single" w:sz="4" w:space="0" w:color="000000"/>
              <w:left w:val="single" w:sz="4" w:space="0" w:color="000000"/>
              <w:bottom w:val="single" w:sz="4" w:space="0" w:color="000000"/>
              <w:right w:val="single" w:sz="4" w:space="0" w:color="000000"/>
            </w:tcBorders>
          </w:tcPr>
          <w:p w14:paraId="57209FE7" w14:textId="77777777" w:rsidR="00F75325" w:rsidRPr="006C2560" w:rsidRDefault="00B84D6E">
            <w:pPr>
              <w:widowControl w:val="0"/>
              <w:rPr>
                <w:b/>
              </w:rPr>
            </w:pPr>
            <w:r w:rsidRPr="006C2560">
              <w:rPr>
                <w:b/>
              </w:rPr>
              <w:t>Формы внеаудиторной самостоятельной работы</w:t>
            </w:r>
          </w:p>
        </w:tc>
      </w:tr>
      <w:tr w:rsidR="002C7D1E" w:rsidRPr="006C2560" w14:paraId="57209FEF" w14:textId="77777777" w:rsidTr="007C0342">
        <w:tc>
          <w:tcPr>
            <w:tcW w:w="3008" w:type="dxa"/>
            <w:tcBorders>
              <w:top w:val="single" w:sz="4" w:space="0" w:color="000000"/>
              <w:left w:val="single" w:sz="4" w:space="0" w:color="000000"/>
              <w:bottom w:val="single" w:sz="4" w:space="0" w:color="000000"/>
              <w:right w:val="single" w:sz="4" w:space="0" w:color="000000"/>
            </w:tcBorders>
          </w:tcPr>
          <w:p w14:paraId="57209FE9" w14:textId="77777777" w:rsidR="00F75325" w:rsidRPr="006C2560" w:rsidRDefault="00B84D6E">
            <w:pPr>
              <w:widowControl w:val="0"/>
            </w:pPr>
            <w:r w:rsidRPr="006C2560">
              <w:rPr>
                <w:bCs/>
              </w:rPr>
              <w:t>1.</w:t>
            </w:r>
            <w:r w:rsidRPr="006C2560">
              <w:t xml:space="preserve"> Понятие, роль и типология конфликтов в органах власти</w:t>
            </w:r>
          </w:p>
        </w:tc>
        <w:tc>
          <w:tcPr>
            <w:tcW w:w="3851" w:type="dxa"/>
            <w:tcBorders>
              <w:top w:val="single" w:sz="4" w:space="0" w:color="000000"/>
              <w:left w:val="single" w:sz="4" w:space="0" w:color="000000"/>
              <w:bottom w:val="single" w:sz="4" w:space="0" w:color="000000"/>
              <w:right w:val="single" w:sz="4" w:space="0" w:color="000000"/>
            </w:tcBorders>
          </w:tcPr>
          <w:p w14:paraId="57209FEA" w14:textId="77777777" w:rsidR="00F75325" w:rsidRPr="006C2560" w:rsidRDefault="00B84D6E">
            <w:pPr>
              <w:widowControl w:val="0"/>
              <w:rPr>
                <w:b/>
              </w:rPr>
            </w:pPr>
            <w:r w:rsidRPr="006C2560">
              <w:t>Модель развития конфликта. Правила поведения в конфликтной ситуации.</w:t>
            </w:r>
          </w:p>
        </w:tc>
        <w:tc>
          <w:tcPr>
            <w:tcW w:w="3341" w:type="dxa"/>
            <w:tcBorders>
              <w:top w:val="single" w:sz="4" w:space="0" w:color="000000"/>
              <w:left w:val="single" w:sz="4" w:space="0" w:color="000000"/>
              <w:bottom w:val="single" w:sz="4" w:space="0" w:color="000000"/>
              <w:right w:val="single" w:sz="4" w:space="0" w:color="000000"/>
            </w:tcBorders>
          </w:tcPr>
          <w:p w14:paraId="57209FEB" w14:textId="77777777" w:rsidR="00F75325" w:rsidRPr="006C2560" w:rsidRDefault="00B84D6E">
            <w:pPr>
              <w:widowControl w:val="0"/>
            </w:pPr>
            <w:r w:rsidRPr="006C2560">
              <w:t xml:space="preserve">Работа с научной, учебной и справочной литературой, Интернет-ресурсами. </w:t>
            </w:r>
          </w:p>
          <w:p w14:paraId="57209FEC" w14:textId="77777777" w:rsidR="00F75325" w:rsidRPr="006C2560" w:rsidRDefault="00B84D6E">
            <w:pPr>
              <w:widowControl w:val="0"/>
            </w:pPr>
            <w:r w:rsidRPr="006C2560">
              <w:t>Подготовка докладов.</w:t>
            </w:r>
          </w:p>
          <w:p w14:paraId="57209FED" w14:textId="77777777" w:rsidR="00F75325" w:rsidRPr="006C2560" w:rsidRDefault="00B84D6E">
            <w:pPr>
              <w:widowControl w:val="0"/>
            </w:pPr>
            <w:r w:rsidRPr="006C2560">
              <w:t xml:space="preserve">Подбор, систематизация, критический анализ и обобщение материала. </w:t>
            </w:r>
          </w:p>
          <w:p w14:paraId="57209FEE" w14:textId="77777777" w:rsidR="00F75325" w:rsidRPr="006C2560" w:rsidRDefault="00B84D6E">
            <w:pPr>
              <w:widowControl w:val="0"/>
              <w:rPr>
                <w:b/>
              </w:rPr>
            </w:pPr>
            <w:r w:rsidRPr="006C2560">
              <w:t>Подготовка к опросу и тестированию по теме занятия.</w:t>
            </w:r>
          </w:p>
        </w:tc>
      </w:tr>
      <w:tr w:rsidR="002C7D1E" w:rsidRPr="006C2560" w14:paraId="57209FF7" w14:textId="77777777" w:rsidTr="007C0342">
        <w:tc>
          <w:tcPr>
            <w:tcW w:w="3008" w:type="dxa"/>
            <w:tcBorders>
              <w:top w:val="single" w:sz="4" w:space="0" w:color="000000"/>
              <w:left w:val="single" w:sz="4" w:space="0" w:color="000000"/>
              <w:bottom w:val="single" w:sz="4" w:space="0" w:color="000000"/>
              <w:right w:val="single" w:sz="4" w:space="0" w:color="000000"/>
            </w:tcBorders>
          </w:tcPr>
          <w:p w14:paraId="57209FF0" w14:textId="77777777" w:rsidR="00F75325" w:rsidRPr="006C2560" w:rsidRDefault="00B84D6E">
            <w:pPr>
              <w:widowControl w:val="0"/>
            </w:pPr>
            <w:r w:rsidRPr="006C2560">
              <w:rPr>
                <w:bCs/>
              </w:rPr>
              <w:t>2.</w:t>
            </w:r>
            <w:r w:rsidRPr="006C2560">
              <w:t xml:space="preserve"> Конфликт интересов на государственной службе: понятие, содержание и причины возникновения</w:t>
            </w:r>
          </w:p>
        </w:tc>
        <w:tc>
          <w:tcPr>
            <w:tcW w:w="3851" w:type="dxa"/>
            <w:tcBorders>
              <w:top w:val="single" w:sz="4" w:space="0" w:color="000000"/>
              <w:left w:val="single" w:sz="4" w:space="0" w:color="000000"/>
              <w:bottom w:val="single" w:sz="4" w:space="0" w:color="000000"/>
              <w:right w:val="single" w:sz="4" w:space="0" w:color="000000"/>
            </w:tcBorders>
          </w:tcPr>
          <w:p w14:paraId="57209FF1" w14:textId="77777777" w:rsidR="00F75325" w:rsidRPr="006C2560" w:rsidRDefault="00B84D6E">
            <w:pPr>
              <w:widowControl w:val="0"/>
            </w:pPr>
            <w:r w:rsidRPr="006C2560">
              <w:t>Источники информации о конфликте интересов.</w:t>
            </w:r>
          </w:p>
          <w:p w14:paraId="57209FF2" w14:textId="77777777" w:rsidR="00F75325" w:rsidRPr="006C2560" w:rsidRDefault="00B84D6E">
            <w:pPr>
              <w:widowControl w:val="0"/>
            </w:pPr>
            <w:r w:rsidRPr="006C2560">
              <w:t>Обязанности руководителей органов власти в ситуации конфликта интересов.</w:t>
            </w:r>
          </w:p>
        </w:tc>
        <w:tc>
          <w:tcPr>
            <w:tcW w:w="3341" w:type="dxa"/>
            <w:tcBorders>
              <w:top w:val="single" w:sz="4" w:space="0" w:color="000000"/>
              <w:left w:val="single" w:sz="4" w:space="0" w:color="000000"/>
              <w:bottom w:val="single" w:sz="4" w:space="0" w:color="000000"/>
              <w:right w:val="single" w:sz="4" w:space="0" w:color="000000"/>
            </w:tcBorders>
          </w:tcPr>
          <w:p w14:paraId="57209FF3" w14:textId="77777777" w:rsidR="00F75325" w:rsidRPr="006C2560" w:rsidRDefault="00B84D6E">
            <w:pPr>
              <w:widowControl w:val="0"/>
            </w:pPr>
            <w:r w:rsidRPr="006C2560">
              <w:t xml:space="preserve">Работа с научной, учебной и справочной литературой, Интернет-ресурсами. </w:t>
            </w:r>
          </w:p>
          <w:p w14:paraId="57209FF4" w14:textId="77777777" w:rsidR="00F75325" w:rsidRPr="006C2560" w:rsidRDefault="00B84D6E">
            <w:pPr>
              <w:widowControl w:val="0"/>
            </w:pPr>
            <w:r w:rsidRPr="006C2560">
              <w:t>Подготовка докладов.</w:t>
            </w:r>
          </w:p>
          <w:p w14:paraId="57209FF5" w14:textId="77777777" w:rsidR="00F75325" w:rsidRPr="006C2560" w:rsidRDefault="00B84D6E">
            <w:pPr>
              <w:widowControl w:val="0"/>
            </w:pPr>
            <w:r w:rsidRPr="006C2560">
              <w:t xml:space="preserve">Подбор, систематизация, критический анализ и обобщение материала. </w:t>
            </w:r>
          </w:p>
          <w:p w14:paraId="57209FF6" w14:textId="77777777" w:rsidR="00F75325" w:rsidRPr="006C2560" w:rsidRDefault="00B84D6E">
            <w:pPr>
              <w:widowControl w:val="0"/>
              <w:rPr>
                <w:b/>
              </w:rPr>
            </w:pPr>
            <w:r w:rsidRPr="006C2560">
              <w:t>Подготовка к опросу и тестированию по теме занятия.</w:t>
            </w:r>
          </w:p>
        </w:tc>
      </w:tr>
      <w:tr w:rsidR="002C7D1E" w:rsidRPr="006C2560" w14:paraId="57209FFE" w14:textId="77777777" w:rsidTr="007C0342">
        <w:tc>
          <w:tcPr>
            <w:tcW w:w="3008" w:type="dxa"/>
            <w:tcBorders>
              <w:top w:val="single" w:sz="4" w:space="0" w:color="000000"/>
              <w:left w:val="single" w:sz="4" w:space="0" w:color="000000"/>
              <w:bottom w:val="single" w:sz="4" w:space="0" w:color="000000"/>
              <w:right w:val="single" w:sz="4" w:space="0" w:color="000000"/>
            </w:tcBorders>
          </w:tcPr>
          <w:p w14:paraId="57209FF8" w14:textId="77777777" w:rsidR="00F75325" w:rsidRPr="006C2560" w:rsidRDefault="00B84D6E">
            <w:pPr>
              <w:widowControl w:val="0"/>
            </w:pPr>
            <w:r w:rsidRPr="006C2560">
              <w:rPr>
                <w:bCs/>
              </w:rPr>
              <w:t>3.</w:t>
            </w:r>
            <w:r w:rsidRPr="006C2560">
              <w:t xml:space="preserve"> Предупреждение воз</w:t>
            </w:r>
            <w:r w:rsidRPr="006C2560">
              <w:lastRenderedPageBreak/>
              <w:t>никновения и урегулирование конфликтов на государственной службе</w:t>
            </w:r>
          </w:p>
        </w:tc>
        <w:tc>
          <w:tcPr>
            <w:tcW w:w="3851" w:type="dxa"/>
            <w:tcBorders>
              <w:top w:val="single" w:sz="4" w:space="0" w:color="000000"/>
              <w:left w:val="single" w:sz="4" w:space="0" w:color="000000"/>
              <w:bottom w:val="single" w:sz="4" w:space="0" w:color="000000"/>
              <w:right w:val="single" w:sz="4" w:space="0" w:color="000000"/>
            </w:tcBorders>
          </w:tcPr>
          <w:p w14:paraId="57209FF9" w14:textId="77777777" w:rsidR="00F75325" w:rsidRPr="006C2560" w:rsidRDefault="00B84D6E">
            <w:pPr>
              <w:widowControl w:val="0"/>
            </w:pPr>
            <w:r w:rsidRPr="006C2560">
              <w:lastRenderedPageBreak/>
              <w:t>Организационно-техническое и до</w:t>
            </w:r>
            <w:r w:rsidRPr="006C2560">
              <w:lastRenderedPageBreak/>
              <w:t>кументационное обеспечение деятельности комиссии по соблюдению требований к служебному поведению государственных и урегулированию конфликта интересов</w:t>
            </w:r>
          </w:p>
        </w:tc>
        <w:tc>
          <w:tcPr>
            <w:tcW w:w="3341" w:type="dxa"/>
            <w:tcBorders>
              <w:top w:val="single" w:sz="4" w:space="0" w:color="000000"/>
              <w:left w:val="single" w:sz="4" w:space="0" w:color="000000"/>
              <w:bottom w:val="single" w:sz="4" w:space="0" w:color="000000"/>
              <w:right w:val="single" w:sz="4" w:space="0" w:color="000000"/>
            </w:tcBorders>
          </w:tcPr>
          <w:p w14:paraId="57209FFA" w14:textId="77777777" w:rsidR="00F75325" w:rsidRPr="006C2560" w:rsidRDefault="00B84D6E">
            <w:pPr>
              <w:widowControl w:val="0"/>
            </w:pPr>
            <w:r w:rsidRPr="006C2560">
              <w:lastRenderedPageBreak/>
              <w:t xml:space="preserve">Работа с научной, учебной и </w:t>
            </w:r>
            <w:r w:rsidRPr="006C2560">
              <w:lastRenderedPageBreak/>
              <w:t xml:space="preserve">справочной литературой, Интернет-ресурсами. </w:t>
            </w:r>
          </w:p>
          <w:p w14:paraId="57209FFB" w14:textId="77777777" w:rsidR="00F75325" w:rsidRPr="006C2560" w:rsidRDefault="00B84D6E">
            <w:pPr>
              <w:widowControl w:val="0"/>
            </w:pPr>
            <w:r w:rsidRPr="006C2560">
              <w:t>Подготовка докладов.</w:t>
            </w:r>
          </w:p>
          <w:p w14:paraId="57209FFC" w14:textId="77777777" w:rsidR="00F75325" w:rsidRPr="006C2560" w:rsidRDefault="00B84D6E">
            <w:pPr>
              <w:widowControl w:val="0"/>
            </w:pPr>
            <w:r w:rsidRPr="006C2560">
              <w:t xml:space="preserve">Подбор, систематизация, критический анализ и обобщение материала. </w:t>
            </w:r>
          </w:p>
          <w:p w14:paraId="57209FFD" w14:textId="77777777" w:rsidR="00F75325" w:rsidRPr="006C2560" w:rsidRDefault="00B84D6E">
            <w:pPr>
              <w:widowControl w:val="0"/>
              <w:rPr>
                <w:b/>
              </w:rPr>
            </w:pPr>
            <w:r w:rsidRPr="006C2560">
              <w:t>Подготовка к опросу и тестированию по теме занятия.</w:t>
            </w:r>
          </w:p>
        </w:tc>
      </w:tr>
      <w:tr w:rsidR="002C7D1E" w:rsidRPr="006C2560" w14:paraId="5720A005" w14:textId="77777777" w:rsidTr="007C0342">
        <w:tc>
          <w:tcPr>
            <w:tcW w:w="3008" w:type="dxa"/>
            <w:tcBorders>
              <w:top w:val="single" w:sz="4" w:space="0" w:color="000000"/>
              <w:left w:val="single" w:sz="4" w:space="0" w:color="000000"/>
              <w:bottom w:val="single" w:sz="4" w:space="0" w:color="000000"/>
              <w:right w:val="single" w:sz="4" w:space="0" w:color="000000"/>
            </w:tcBorders>
          </w:tcPr>
          <w:p w14:paraId="57209FFF" w14:textId="77777777" w:rsidR="00F75325" w:rsidRPr="006C2560" w:rsidRDefault="00B84D6E">
            <w:pPr>
              <w:widowControl w:val="0"/>
            </w:pPr>
            <w:r w:rsidRPr="006C2560">
              <w:rPr>
                <w:bCs/>
              </w:rPr>
              <w:lastRenderedPageBreak/>
              <w:t>4.</w:t>
            </w:r>
            <w:r w:rsidRPr="006C2560">
              <w:t xml:space="preserve"> Технологии и механизмы управления конфликтами</w:t>
            </w:r>
          </w:p>
        </w:tc>
        <w:tc>
          <w:tcPr>
            <w:tcW w:w="3851" w:type="dxa"/>
            <w:tcBorders>
              <w:top w:val="single" w:sz="4" w:space="0" w:color="000000"/>
              <w:left w:val="single" w:sz="4" w:space="0" w:color="000000"/>
              <w:bottom w:val="single" w:sz="4" w:space="0" w:color="000000"/>
              <w:right w:val="single" w:sz="4" w:space="0" w:color="000000"/>
            </w:tcBorders>
          </w:tcPr>
          <w:p w14:paraId="5720A000" w14:textId="77777777" w:rsidR="00F75325" w:rsidRPr="006C2560" w:rsidRDefault="00B84D6E">
            <w:pPr>
              <w:widowControl w:val="0"/>
            </w:pPr>
            <w:r w:rsidRPr="006C2560">
              <w:t>Образцы документов, применяемых при разрешении конфликтов. Личный пример руководителя в преодолении конфликтов и стрессов.</w:t>
            </w:r>
          </w:p>
        </w:tc>
        <w:tc>
          <w:tcPr>
            <w:tcW w:w="3341" w:type="dxa"/>
            <w:tcBorders>
              <w:top w:val="single" w:sz="4" w:space="0" w:color="000000"/>
              <w:left w:val="single" w:sz="4" w:space="0" w:color="000000"/>
              <w:bottom w:val="single" w:sz="4" w:space="0" w:color="000000"/>
              <w:right w:val="single" w:sz="4" w:space="0" w:color="000000"/>
            </w:tcBorders>
          </w:tcPr>
          <w:p w14:paraId="5720A001" w14:textId="77777777" w:rsidR="00F75325" w:rsidRPr="006C2560" w:rsidRDefault="00B84D6E">
            <w:pPr>
              <w:widowControl w:val="0"/>
            </w:pPr>
            <w:r w:rsidRPr="006C2560">
              <w:t xml:space="preserve">Работа с научной, учебной и справочной литературой, Интернет-ресурсами. </w:t>
            </w:r>
          </w:p>
          <w:p w14:paraId="5720A002" w14:textId="77777777" w:rsidR="00F75325" w:rsidRPr="006C2560" w:rsidRDefault="00B84D6E">
            <w:pPr>
              <w:widowControl w:val="0"/>
            </w:pPr>
            <w:r w:rsidRPr="006C2560">
              <w:t>Подготовка докладов.</w:t>
            </w:r>
          </w:p>
          <w:p w14:paraId="5720A003" w14:textId="77777777" w:rsidR="00F75325" w:rsidRPr="006C2560" w:rsidRDefault="00B84D6E">
            <w:pPr>
              <w:widowControl w:val="0"/>
            </w:pPr>
            <w:r w:rsidRPr="006C2560">
              <w:t xml:space="preserve">Подбор, систематизация, критический анализ и обобщение материала. </w:t>
            </w:r>
          </w:p>
          <w:p w14:paraId="5720A004" w14:textId="77777777" w:rsidR="00F75325" w:rsidRPr="006C2560" w:rsidRDefault="00B84D6E">
            <w:pPr>
              <w:widowControl w:val="0"/>
              <w:rPr>
                <w:b/>
              </w:rPr>
            </w:pPr>
            <w:r w:rsidRPr="006C2560">
              <w:t>Подготовка к опросу и тестированию по теме занятия.</w:t>
            </w:r>
          </w:p>
        </w:tc>
      </w:tr>
    </w:tbl>
    <w:p w14:paraId="5720A006" w14:textId="77777777" w:rsidR="00F75325" w:rsidRPr="006C2560" w:rsidRDefault="00F75325"/>
    <w:p w14:paraId="5720A007" w14:textId="77777777" w:rsidR="00F75325" w:rsidRPr="006C2560" w:rsidRDefault="00F75325">
      <w:pPr>
        <w:jc w:val="center"/>
        <w:rPr>
          <w:b/>
          <w:bCs/>
          <w:sz w:val="28"/>
          <w:szCs w:val="28"/>
        </w:rPr>
      </w:pPr>
    </w:p>
    <w:p w14:paraId="5720A008" w14:textId="77777777" w:rsidR="00F75325" w:rsidRPr="006C2560" w:rsidRDefault="00B84D6E">
      <w:pPr>
        <w:pStyle w:val="2"/>
        <w:spacing w:before="0" w:after="0"/>
        <w:ind w:firstLine="709"/>
        <w:rPr>
          <w:rFonts w:ascii="Times New Roman" w:hAnsi="Times New Roman" w:cs="Times New Roman"/>
          <w:bCs w:val="0"/>
          <w:i w:val="0"/>
          <w:iCs w:val="0"/>
        </w:rPr>
      </w:pPr>
      <w:bookmarkStart w:id="11" w:name="_Toc117070261"/>
      <w:r w:rsidRPr="006C2560">
        <w:rPr>
          <w:rFonts w:ascii="Times New Roman" w:hAnsi="Times New Roman" w:cs="Times New Roman"/>
          <w:bCs w:val="0"/>
          <w:i w:val="0"/>
          <w:iCs w:val="0"/>
        </w:rPr>
        <w:t>6.2. Перечень вопросов, заданий, тем для подготовки к текущему контролю (согласно таблице 2)</w:t>
      </w:r>
      <w:bookmarkEnd w:id="11"/>
    </w:p>
    <w:p w14:paraId="5720A009" w14:textId="77777777" w:rsidR="00F75325" w:rsidRPr="006C2560" w:rsidRDefault="00F75325">
      <w:pPr>
        <w:jc w:val="center"/>
        <w:rPr>
          <w:b/>
          <w:iCs/>
          <w:sz w:val="28"/>
        </w:rPr>
      </w:pPr>
    </w:p>
    <w:p w14:paraId="5720A00A" w14:textId="77777777" w:rsidR="00F75325" w:rsidRPr="006C2560" w:rsidRDefault="00B84D6E">
      <w:pPr>
        <w:jc w:val="center"/>
        <w:rPr>
          <w:b/>
          <w:iCs/>
          <w:sz w:val="28"/>
        </w:rPr>
      </w:pPr>
      <w:r w:rsidRPr="006C2560">
        <w:rPr>
          <w:b/>
          <w:iCs/>
          <w:sz w:val="28"/>
        </w:rPr>
        <w:t>Примерные темы эссе</w:t>
      </w:r>
    </w:p>
    <w:p w14:paraId="5720A00B" w14:textId="77777777" w:rsidR="00F75325" w:rsidRPr="006C2560" w:rsidRDefault="00B84D6E" w:rsidP="00B84D6E">
      <w:pPr>
        <w:pStyle w:val="aff"/>
        <w:numPr>
          <w:ilvl w:val="0"/>
          <w:numId w:val="28"/>
        </w:numPr>
        <w:tabs>
          <w:tab w:val="left" w:pos="1134"/>
        </w:tabs>
        <w:spacing w:beforeAutospacing="0" w:afterAutospacing="0" w:line="360" w:lineRule="auto"/>
        <w:ind w:left="0" w:firstLine="709"/>
        <w:rPr>
          <w:rFonts w:ascii="Times New Roman" w:hAnsi="Times New Roman"/>
          <w:color w:val="auto"/>
          <w:sz w:val="28"/>
          <w:szCs w:val="28"/>
        </w:rPr>
      </w:pPr>
      <w:r w:rsidRPr="006C2560">
        <w:rPr>
          <w:rFonts w:ascii="Times New Roman" w:hAnsi="Times New Roman"/>
          <w:color w:val="auto"/>
          <w:sz w:val="28"/>
          <w:szCs w:val="28"/>
        </w:rPr>
        <w:t>Природа и сущность конфликта. Особенности конфликтов в органах власти.</w:t>
      </w:r>
    </w:p>
    <w:p w14:paraId="5720A00C" w14:textId="77777777" w:rsidR="00F75325" w:rsidRPr="006C2560" w:rsidRDefault="00B84D6E" w:rsidP="00B84D6E">
      <w:pPr>
        <w:pStyle w:val="aff"/>
        <w:numPr>
          <w:ilvl w:val="0"/>
          <w:numId w:val="29"/>
        </w:numPr>
        <w:tabs>
          <w:tab w:val="left" w:pos="1134"/>
        </w:tabs>
        <w:spacing w:beforeAutospacing="0" w:afterAutospacing="0" w:line="360" w:lineRule="auto"/>
        <w:ind w:left="0" w:firstLine="709"/>
        <w:rPr>
          <w:rFonts w:ascii="Times New Roman" w:hAnsi="Times New Roman"/>
          <w:color w:val="auto"/>
          <w:sz w:val="28"/>
          <w:szCs w:val="28"/>
        </w:rPr>
      </w:pPr>
      <w:r w:rsidRPr="006C2560">
        <w:rPr>
          <w:rFonts w:ascii="Times New Roman" w:hAnsi="Times New Roman"/>
          <w:color w:val="auto"/>
          <w:sz w:val="28"/>
          <w:szCs w:val="28"/>
        </w:rPr>
        <w:t xml:space="preserve">Типы конфликтов и их характеристика. </w:t>
      </w:r>
    </w:p>
    <w:p w14:paraId="5720A00D" w14:textId="77777777" w:rsidR="00F75325" w:rsidRPr="006C2560" w:rsidRDefault="00B84D6E" w:rsidP="00B84D6E">
      <w:pPr>
        <w:pStyle w:val="aff"/>
        <w:numPr>
          <w:ilvl w:val="0"/>
          <w:numId w:val="30"/>
        </w:numPr>
        <w:tabs>
          <w:tab w:val="left" w:pos="1134"/>
        </w:tabs>
        <w:spacing w:beforeAutospacing="0" w:afterAutospacing="0" w:line="360" w:lineRule="auto"/>
        <w:ind w:left="0" w:firstLine="709"/>
        <w:rPr>
          <w:rFonts w:ascii="Times New Roman" w:hAnsi="Times New Roman"/>
          <w:color w:val="auto"/>
          <w:sz w:val="28"/>
          <w:szCs w:val="28"/>
        </w:rPr>
      </w:pPr>
      <w:r w:rsidRPr="006C2560">
        <w:rPr>
          <w:rFonts w:ascii="Times New Roman" w:hAnsi="Times New Roman"/>
          <w:color w:val="auto"/>
          <w:sz w:val="28"/>
          <w:szCs w:val="28"/>
        </w:rPr>
        <w:t xml:space="preserve">Источники и причины возникновения конфликтов. </w:t>
      </w:r>
    </w:p>
    <w:p w14:paraId="5720A00E" w14:textId="77777777" w:rsidR="00F75325" w:rsidRPr="006C2560" w:rsidRDefault="00B84D6E" w:rsidP="00B84D6E">
      <w:pPr>
        <w:pStyle w:val="aff"/>
        <w:numPr>
          <w:ilvl w:val="0"/>
          <w:numId w:val="31"/>
        </w:numPr>
        <w:tabs>
          <w:tab w:val="left" w:pos="1134"/>
        </w:tabs>
        <w:spacing w:beforeAutospacing="0" w:afterAutospacing="0" w:line="360" w:lineRule="auto"/>
        <w:ind w:left="0" w:firstLine="709"/>
        <w:rPr>
          <w:rFonts w:ascii="Times New Roman" w:hAnsi="Times New Roman"/>
          <w:color w:val="auto"/>
          <w:sz w:val="28"/>
          <w:szCs w:val="28"/>
        </w:rPr>
      </w:pPr>
      <w:r w:rsidRPr="006C2560">
        <w:rPr>
          <w:rFonts w:ascii="Times New Roman" w:hAnsi="Times New Roman"/>
          <w:color w:val="auto"/>
          <w:sz w:val="28"/>
          <w:szCs w:val="28"/>
        </w:rPr>
        <w:t>Модель развития конфликта. Стадии конфликта.</w:t>
      </w:r>
    </w:p>
    <w:p w14:paraId="5720A00F" w14:textId="77777777" w:rsidR="00F75325" w:rsidRPr="006C2560" w:rsidRDefault="00B84D6E" w:rsidP="00B84D6E">
      <w:pPr>
        <w:pStyle w:val="ConsPlusNormal"/>
        <w:widowControl/>
        <w:numPr>
          <w:ilvl w:val="0"/>
          <w:numId w:val="32"/>
        </w:numPr>
        <w:tabs>
          <w:tab w:val="left" w:pos="-377"/>
          <w:tab w:val="left" w:pos="0"/>
          <w:tab w:val="left" w:pos="317"/>
          <w:tab w:val="left" w:pos="459"/>
          <w:tab w:val="left" w:pos="1134"/>
        </w:tabs>
        <w:spacing w:line="360" w:lineRule="auto"/>
        <w:ind w:left="0" w:firstLine="709"/>
        <w:jc w:val="both"/>
        <w:rPr>
          <w:rFonts w:ascii="Times New Roman" w:hAnsi="Times New Roman" w:cs="Times New Roman"/>
          <w:sz w:val="28"/>
          <w:szCs w:val="28"/>
          <w:lang w:eastAsia="ru-RU"/>
        </w:rPr>
      </w:pPr>
      <w:r w:rsidRPr="006C2560">
        <w:rPr>
          <w:rFonts w:ascii="Times New Roman" w:hAnsi="Times New Roman" w:cs="Times New Roman"/>
          <w:sz w:val="28"/>
          <w:szCs w:val="28"/>
          <w:lang w:eastAsia="ru-RU"/>
        </w:rPr>
        <w:t xml:space="preserve">Конфликты как естественная форма взаимодействия субъектов государственного и муниципального управления. </w:t>
      </w:r>
    </w:p>
    <w:p w14:paraId="5720A010" w14:textId="77777777" w:rsidR="00F75325" w:rsidRPr="006C2560" w:rsidRDefault="00B84D6E" w:rsidP="00B84D6E">
      <w:pPr>
        <w:pStyle w:val="ConsPlusNormal"/>
        <w:widowControl/>
        <w:numPr>
          <w:ilvl w:val="0"/>
          <w:numId w:val="33"/>
        </w:numPr>
        <w:tabs>
          <w:tab w:val="left" w:pos="-377"/>
          <w:tab w:val="left" w:pos="0"/>
          <w:tab w:val="left" w:pos="317"/>
          <w:tab w:val="left" w:pos="459"/>
          <w:tab w:val="left" w:pos="1134"/>
        </w:tabs>
        <w:spacing w:line="360" w:lineRule="auto"/>
        <w:ind w:left="0" w:firstLine="709"/>
        <w:jc w:val="both"/>
        <w:rPr>
          <w:rFonts w:ascii="Times New Roman" w:hAnsi="Times New Roman" w:cs="Times New Roman"/>
          <w:sz w:val="28"/>
          <w:szCs w:val="28"/>
          <w:lang w:eastAsia="ru-RU"/>
        </w:rPr>
      </w:pPr>
      <w:r w:rsidRPr="006C2560">
        <w:rPr>
          <w:rFonts w:ascii="Times New Roman" w:hAnsi="Times New Roman" w:cs="Times New Roman"/>
          <w:sz w:val="28"/>
          <w:szCs w:val="28"/>
          <w:lang w:eastAsia="ru-RU"/>
        </w:rPr>
        <w:t>Причины конфликтов в органах власти и их возможные последствия.</w:t>
      </w:r>
    </w:p>
    <w:p w14:paraId="5720A011" w14:textId="77777777" w:rsidR="00F75325" w:rsidRPr="006C2560" w:rsidRDefault="00B84D6E" w:rsidP="00B84D6E">
      <w:pPr>
        <w:numPr>
          <w:ilvl w:val="0"/>
          <w:numId w:val="34"/>
        </w:numPr>
        <w:tabs>
          <w:tab w:val="left" w:pos="1134"/>
        </w:tabs>
        <w:spacing w:line="360" w:lineRule="auto"/>
        <w:ind w:left="0" w:firstLine="709"/>
        <w:jc w:val="left"/>
        <w:rPr>
          <w:sz w:val="28"/>
          <w:szCs w:val="28"/>
        </w:rPr>
      </w:pPr>
      <w:r w:rsidRPr="006C2560">
        <w:rPr>
          <w:sz w:val="28"/>
          <w:szCs w:val="28"/>
        </w:rPr>
        <w:t xml:space="preserve">Основные методы разрешения конфликтных ситуаций в органах власти. </w:t>
      </w:r>
    </w:p>
    <w:p w14:paraId="5720A012" w14:textId="77777777" w:rsidR="00F75325" w:rsidRPr="006C2560" w:rsidRDefault="00B84D6E" w:rsidP="00B84D6E">
      <w:pPr>
        <w:numPr>
          <w:ilvl w:val="0"/>
          <w:numId w:val="35"/>
        </w:numPr>
        <w:tabs>
          <w:tab w:val="left" w:pos="1134"/>
        </w:tabs>
        <w:spacing w:line="360" w:lineRule="auto"/>
        <w:ind w:left="0" w:firstLine="709"/>
        <w:jc w:val="left"/>
        <w:rPr>
          <w:sz w:val="28"/>
          <w:szCs w:val="28"/>
        </w:rPr>
      </w:pPr>
      <w:r w:rsidRPr="006C2560">
        <w:rPr>
          <w:sz w:val="28"/>
          <w:szCs w:val="28"/>
        </w:rPr>
        <w:t>Правила поведения государственного гражданского служащего в конфликтной ситуации.</w:t>
      </w:r>
    </w:p>
    <w:p w14:paraId="5720A013" w14:textId="77777777" w:rsidR="00F75325" w:rsidRPr="006C2560" w:rsidRDefault="00B84D6E" w:rsidP="00B84D6E">
      <w:pPr>
        <w:pStyle w:val="22"/>
        <w:numPr>
          <w:ilvl w:val="0"/>
          <w:numId w:val="36"/>
        </w:numPr>
        <w:tabs>
          <w:tab w:val="left" w:pos="1134"/>
        </w:tabs>
        <w:spacing w:line="360" w:lineRule="auto"/>
        <w:ind w:left="0" w:firstLine="709"/>
        <w:textAlignment w:val="auto"/>
        <w:rPr>
          <w:rFonts w:ascii="Times New Roman" w:hAnsi="Times New Roman"/>
          <w:color w:val="auto"/>
          <w:sz w:val="28"/>
          <w:szCs w:val="28"/>
        </w:rPr>
      </w:pPr>
      <w:r w:rsidRPr="006C2560">
        <w:rPr>
          <w:rFonts w:ascii="Times New Roman" w:hAnsi="Times New Roman"/>
          <w:color w:val="auto"/>
          <w:sz w:val="28"/>
          <w:szCs w:val="28"/>
        </w:rPr>
        <w:t xml:space="preserve">Понятия </w:t>
      </w:r>
      <w:r w:rsidRPr="006C2560">
        <w:rPr>
          <w:rFonts w:ascii="Times New Roman" w:hAnsi="Times New Roman"/>
          <w:bCs/>
          <w:color w:val="auto"/>
          <w:sz w:val="28"/>
          <w:szCs w:val="28"/>
        </w:rPr>
        <w:t>«конфликт интересов»</w:t>
      </w:r>
      <w:r w:rsidRPr="006C2560">
        <w:rPr>
          <w:rFonts w:ascii="Times New Roman" w:hAnsi="Times New Roman"/>
          <w:color w:val="auto"/>
          <w:sz w:val="28"/>
          <w:szCs w:val="28"/>
        </w:rPr>
        <w:t xml:space="preserve"> и «личная заинтересованность» в российском законодательстве</w:t>
      </w:r>
      <w:r w:rsidRPr="006C2560">
        <w:rPr>
          <w:rFonts w:ascii="Times New Roman" w:hAnsi="Times New Roman"/>
          <w:bCs/>
          <w:color w:val="auto"/>
          <w:sz w:val="28"/>
          <w:szCs w:val="28"/>
        </w:rPr>
        <w:t>.</w:t>
      </w:r>
      <w:r w:rsidRPr="006C2560">
        <w:rPr>
          <w:rFonts w:ascii="Times New Roman" w:hAnsi="Times New Roman"/>
          <w:color w:val="auto"/>
          <w:sz w:val="28"/>
          <w:szCs w:val="28"/>
        </w:rPr>
        <w:t xml:space="preserve"> </w:t>
      </w:r>
    </w:p>
    <w:p w14:paraId="5720A014" w14:textId="77777777" w:rsidR="00F75325" w:rsidRPr="006C2560" w:rsidRDefault="00B84D6E" w:rsidP="00B84D6E">
      <w:pPr>
        <w:pStyle w:val="22"/>
        <w:numPr>
          <w:ilvl w:val="0"/>
          <w:numId w:val="37"/>
        </w:numPr>
        <w:tabs>
          <w:tab w:val="left" w:pos="1134"/>
        </w:tabs>
        <w:spacing w:line="360" w:lineRule="auto"/>
        <w:ind w:left="0" w:firstLine="709"/>
        <w:textAlignment w:val="auto"/>
        <w:rPr>
          <w:rFonts w:ascii="Times New Roman" w:hAnsi="Times New Roman"/>
          <w:b/>
          <w:bCs/>
          <w:color w:val="auto"/>
          <w:sz w:val="28"/>
          <w:szCs w:val="28"/>
        </w:rPr>
      </w:pPr>
      <w:r w:rsidRPr="006C2560">
        <w:rPr>
          <w:rFonts w:ascii="Times New Roman" w:hAnsi="Times New Roman"/>
          <w:color w:val="auto"/>
          <w:sz w:val="28"/>
          <w:szCs w:val="28"/>
        </w:rPr>
        <w:t xml:space="preserve">«Конфликт интересов» и коррупция. </w:t>
      </w:r>
      <w:r w:rsidRPr="006C2560">
        <w:rPr>
          <w:rFonts w:ascii="Times New Roman" w:hAnsi="Times New Roman"/>
          <w:bCs/>
          <w:color w:val="auto"/>
          <w:sz w:val="28"/>
          <w:szCs w:val="28"/>
        </w:rPr>
        <w:t>Взаимосвязь и развитие законодательства о гражданской службе и законодательства о коррупции.</w:t>
      </w:r>
      <w:r w:rsidRPr="006C2560">
        <w:rPr>
          <w:rFonts w:ascii="Times New Roman" w:hAnsi="Times New Roman"/>
          <w:b/>
          <w:bCs/>
          <w:color w:val="auto"/>
          <w:sz w:val="28"/>
          <w:szCs w:val="28"/>
        </w:rPr>
        <w:t xml:space="preserve"> </w:t>
      </w:r>
    </w:p>
    <w:p w14:paraId="5720A015" w14:textId="77777777" w:rsidR="00F75325" w:rsidRPr="006C2560" w:rsidRDefault="00B84D6E" w:rsidP="00B84D6E">
      <w:pPr>
        <w:numPr>
          <w:ilvl w:val="0"/>
          <w:numId w:val="38"/>
        </w:numPr>
        <w:tabs>
          <w:tab w:val="left" w:pos="1134"/>
          <w:tab w:val="left" w:pos="7449"/>
        </w:tabs>
        <w:snapToGrid w:val="0"/>
        <w:spacing w:before="60" w:after="60" w:line="360" w:lineRule="auto"/>
        <w:ind w:left="0" w:firstLine="709"/>
        <w:rPr>
          <w:bCs/>
          <w:sz w:val="28"/>
          <w:szCs w:val="28"/>
        </w:rPr>
      </w:pPr>
      <w:r w:rsidRPr="006C2560">
        <w:rPr>
          <w:bCs/>
          <w:sz w:val="28"/>
          <w:szCs w:val="28"/>
        </w:rPr>
        <w:lastRenderedPageBreak/>
        <w:t xml:space="preserve">Условия, способствующие возникновению конфликта интересов на государственной гражданской службе. </w:t>
      </w:r>
    </w:p>
    <w:p w14:paraId="5720A016" w14:textId="77777777" w:rsidR="00F75325" w:rsidRPr="006C2560" w:rsidRDefault="00B84D6E" w:rsidP="00B84D6E">
      <w:pPr>
        <w:numPr>
          <w:ilvl w:val="0"/>
          <w:numId w:val="39"/>
        </w:numPr>
        <w:tabs>
          <w:tab w:val="left" w:pos="1134"/>
          <w:tab w:val="left" w:pos="7449"/>
        </w:tabs>
        <w:snapToGrid w:val="0"/>
        <w:spacing w:before="60" w:after="60" w:line="360" w:lineRule="auto"/>
        <w:ind w:left="0" w:firstLine="709"/>
        <w:rPr>
          <w:bCs/>
          <w:sz w:val="28"/>
          <w:szCs w:val="28"/>
        </w:rPr>
      </w:pPr>
      <w:r w:rsidRPr="006C2560">
        <w:rPr>
          <w:bCs/>
          <w:sz w:val="28"/>
          <w:szCs w:val="28"/>
        </w:rPr>
        <w:t xml:space="preserve">Условия, препятствующие возникновению конфликта интересов на государственной гражданской службе. </w:t>
      </w:r>
    </w:p>
    <w:p w14:paraId="5720A017" w14:textId="77777777" w:rsidR="00F75325" w:rsidRPr="006C2560" w:rsidRDefault="00B84D6E" w:rsidP="00B84D6E">
      <w:pPr>
        <w:pStyle w:val="22"/>
        <w:numPr>
          <w:ilvl w:val="0"/>
          <w:numId w:val="40"/>
        </w:numPr>
        <w:tabs>
          <w:tab w:val="left" w:pos="1134"/>
        </w:tabs>
        <w:spacing w:line="360" w:lineRule="auto"/>
        <w:ind w:left="0" w:firstLine="709"/>
        <w:textAlignment w:val="auto"/>
        <w:rPr>
          <w:rFonts w:ascii="Times New Roman" w:hAnsi="Times New Roman"/>
          <w:color w:val="auto"/>
          <w:sz w:val="28"/>
          <w:szCs w:val="28"/>
        </w:rPr>
      </w:pPr>
      <w:r w:rsidRPr="006C2560">
        <w:rPr>
          <w:rFonts w:ascii="Times New Roman" w:hAnsi="Times New Roman"/>
          <w:bCs/>
          <w:color w:val="auto"/>
          <w:sz w:val="28"/>
          <w:szCs w:val="28"/>
        </w:rPr>
        <w:t>Виды конфликта интересов и способы его выявления. Источники информации о конфликте интересов.</w:t>
      </w:r>
    </w:p>
    <w:p w14:paraId="5720A018" w14:textId="77777777" w:rsidR="00F75325" w:rsidRPr="006C2560" w:rsidRDefault="00B84D6E" w:rsidP="00B84D6E">
      <w:pPr>
        <w:pStyle w:val="22"/>
        <w:numPr>
          <w:ilvl w:val="0"/>
          <w:numId w:val="41"/>
        </w:numPr>
        <w:tabs>
          <w:tab w:val="left" w:pos="0"/>
          <w:tab w:val="left" w:pos="1134"/>
        </w:tabs>
        <w:spacing w:line="360" w:lineRule="auto"/>
        <w:ind w:left="0" w:firstLine="709"/>
        <w:textAlignment w:val="auto"/>
        <w:rPr>
          <w:rFonts w:ascii="Times New Roman" w:hAnsi="Times New Roman"/>
          <w:b/>
          <w:color w:val="auto"/>
          <w:sz w:val="28"/>
          <w:szCs w:val="28"/>
        </w:rPr>
      </w:pPr>
      <w:r w:rsidRPr="006C2560">
        <w:rPr>
          <w:rFonts w:ascii="Times New Roman" w:hAnsi="Times New Roman"/>
          <w:bCs/>
          <w:color w:val="auto"/>
          <w:sz w:val="28"/>
          <w:szCs w:val="28"/>
        </w:rPr>
        <w:t>Субъекты конфликта интересов на государственной службе и их обязанности в ситуации конфликта интересов.</w:t>
      </w:r>
    </w:p>
    <w:p w14:paraId="5720A019" w14:textId="77777777" w:rsidR="00F75325" w:rsidRPr="006C2560" w:rsidRDefault="00B84D6E" w:rsidP="00B84D6E">
      <w:pPr>
        <w:pStyle w:val="22"/>
        <w:numPr>
          <w:ilvl w:val="0"/>
          <w:numId w:val="42"/>
        </w:numPr>
        <w:tabs>
          <w:tab w:val="left" w:pos="0"/>
          <w:tab w:val="left" w:pos="1134"/>
        </w:tabs>
        <w:spacing w:line="360" w:lineRule="auto"/>
        <w:ind w:left="0" w:firstLine="709"/>
        <w:textAlignment w:val="auto"/>
        <w:rPr>
          <w:rFonts w:ascii="Times New Roman" w:hAnsi="Times New Roman"/>
          <w:b/>
          <w:color w:val="auto"/>
          <w:sz w:val="28"/>
          <w:szCs w:val="28"/>
        </w:rPr>
      </w:pPr>
      <w:r w:rsidRPr="006C2560">
        <w:rPr>
          <w:rFonts w:ascii="Times New Roman" w:hAnsi="Times New Roman"/>
          <w:color w:val="auto"/>
          <w:sz w:val="28"/>
          <w:szCs w:val="28"/>
        </w:rPr>
        <w:t>Функции и задачи</w:t>
      </w:r>
      <w:r w:rsidRPr="006C2560">
        <w:rPr>
          <w:rFonts w:ascii="Times New Roman" w:hAnsi="Times New Roman"/>
          <w:bCs/>
          <w:color w:val="auto"/>
          <w:sz w:val="28"/>
          <w:szCs w:val="28"/>
        </w:rPr>
        <w:t xml:space="preserve"> </w:t>
      </w:r>
      <w:r w:rsidRPr="006C2560">
        <w:rPr>
          <w:rFonts w:ascii="Times New Roman" w:hAnsi="Times New Roman"/>
          <w:color w:val="auto"/>
          <w:sz w:val="28"/>
          <w:szCs w:val="28"/>
        </w:rPr>
        <w:t>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порядок их работы.</w:t>
      </w:r>
    </w:p>
    <w:p w14:paraId="5720A01A" w14:textId="77777777" w:rsidR="00F75325" w:rsidRPr="006C2560" w:rsidRDefault="00B84D6E" w:rsidP="00B84D6E">
      <w:pPr>
        <w:pStyle w:val="af7"/>
        <w:widowControl/>
        <w:numPr>
          <w:ilvl w:val="0"/>
          <w:numId w:val="43"/>
        </w:numPr>
        <w:tabs>
          <w:tab w:val="left" w:pos="1134"/>
        </w:tabs>
        <w:spacing w:line="360" w:lineRule="auto"/>
        <w:ind w:left="0" w:firstLine="709"/>
        <w:rPr>
          <w:sz w:val="28"/>
          <w:szCs w:val="28"/>
        </w:rPr>
      </w:pPr>
      <w:r w:rsidRPr="006C2560">
        <w:rPr>
          <w:sz w:val="28"/>
          <w:szCs w:val="28"/>
        </w:rPr>
        <w:t xml:space="preserve">Диагностика конфликтов и методы ее проведения. </w:t>
      </w:r>
    </w:p>
    <w:p w14:paraId="5720A01B" w14:textId="77777777" w:rsidR="00F75325" w:rsidRPr="006C2560" w:rsidRDefault="00B84D6E" w:rsidP="00B84D6E">
      <w:pPr>
        <w:pStyle w:val="af7"/>
        <w:widowControl/>
        <w:numPr>
          <w:ilvl w:val="0"/>
          <w:numId w:val="44"/>
        </w:numPr>
        <w:tabs>
          <w:tab w:val="left" w:pos="1134"/>
        </w:tabs>
        <w:spacing w:line="360" w:lineRule="auto"/>
        <w:ind w:left="0" w:firstLine="709"/>
        <w:rPr>
          <w:sz w:val="28"/>
          <w:szCs w:val="28"/>
        </w:rPr>
      </w:pPr>
      <w:r w:rsidRPr="006C2560">
        <w:rPr>
          <w:sz w:val="28"/>
          <w:szCs w:val="28"/>
        </w:rPr>
        <w:t xml:space="preserve">Структура конфликтной ситуации и динамика конфликта. </w:t>
      </w:r>
    </w:p>
    <w:p w14:paraId="5720A01C" w14:textId="77777777" w:rsidR="00F75325" w:rsidRPr="006C2560" w:rsidRDefault="00B84D6E" w:rsidP="00B84D6E">
      <w:pPr>
        <w:pStyle w:val="af7"/>
        <w:widowControl/>
        <w:numPr>
          <w:ilvl w:val="0"/>
          <w:numId w:val="45"/>
        </w:numPr>
        <w:tabs>
          <w:tab w:val="left" w:pos="1134"/>
        </w:tabs>
        <w:spacing w:line="360" w:lineRule="auto"/>
        <w:ind w:left="0" w:firstLine="709"/>
        <w:rPr>
          <w:sz w:val="28"/>
          <w:szCs w:val="28"/>
        </w:rPr>
      </w:pPr>
      <w:r w:rsidRPr="006C2560">
        <w:rPr>
          <w:sz w:val="28"/>
          <w:szCs w:val="28"/>
        </w:rPr>
        <w:t>Этапы и фазы конфликтной стадии.</w:t>
      </w:r>
    </w:p>
    <w:p w14:paraId="5720A01D" w14:textId="77777777" w:rsidR="00F75325" w:rsidRPr="006C2560" w:rsidRDefault="00B84D6E" w:rsidP="00B84D6E">
      <w:pPr>
        <w:pStyle w:val="af7"/>
        <w:widowControl/>
        <w:numPr>
          <w:ilvl w:val="0"/>
          <w:numId w:val="46"/>
        </w:numPr>
        <w:tabs>
          <w:tab w:val="left" w:pos="1134"/>
        </w:tabs>
        <w:spacing w:line="360" w:lineRule="auto"/>
        <w:ind w:left="0" w:firstLine="709"/>
        <w:rPr>
          <w:sz w:val="28"/>
          <w:szCs w:val="28"/>
        </w:rPr>
      </w:pPr>
      <w:r w:rsidRPr="006C2560">
        <w:rPr>
          <w:sz w:val="28"/>
          <w:szCs w:val="28"/>
        </w:rPr>
        <w:t>Формы проявления конфликта интересов на государственной службе.</w:t>
      </w:r>
    </w:p>
    <w:p w14:paraId="5720A01E" w14:textId="77777777" w:rsidR="00F75325" w:rsidRPr="006C2560" w:rsidRDefault="00B84D6E" w:rsidP="00B84D6E">
      <w:pPr>
        <w:pStyle w:val="af7"/>
        <w:widowControl/>
        <w:numPr>
          <w:ilvl w:val="0"/>
          <w:numId w:val="47"/>
        </w:numPr>
        <w:tabs>
          <w:tab w:val="left" w:pos="1134"/>
        </w:tabs>
        <w:spacing w:line="360" w:lineRule="auto"/>
        <w:ind w:left="0" w:firstLine="709"/>
        <w:rPr>
          <w:sz w:val="28"/>
          <w:szCs w:val="28"/>
        </w:rPr>
      </w:pPr>
      <w:r w:rsidRPr="006C2560">
        <w:rPr>
          <w:sz w:val="28"/>
          <w:szCs w:val="28"/>
        </w:rP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14:paraId="5720A01F" w14:textId="77777777" w:rsidR="00F75325" w:rsidRPr="006C2560" w:rsidRDefault="00B84D6E" w:rsidP="00B84D6E">
      <w:pPr>
        <w:pStyle w:val="af7"/>
        <w:widowControl/>
        <w:numPr>
          <w:ilvl w:val="0"/>
          <w:numId w:val="48"/>
        </w:numPr>
        <w:tabs>
          <w:tab w:val="left" w:pos="1134"/>
        </w:tabs>
        <w:spacing w:line="360" w:lineRule="auto"/>
        <w:ind w:left="0" w:firstLine="709"/>
        <w:rPr>
          <w:sz w:val="28"/>
          <w:szCs w:val="28"/>
        </w:rPr>
      </w:pPr>
      <w:r w:rsidRPr="006C2560">
        <w:rPr>
          <w:sz w:val="28"/>
          <w:szCs w:val="28"/>
        </w:rPr>
        <w:t>Международные и европейские стандарты противодействия коррупции, зарубежное законодательство о противодействии коррупции.</w:t>
      </w:r>
    </w:p>
    <w:p w14:paraId="5720A020" w14:textId="77777777" w:rsidR="00F75325" w:rsidRPr="006C2560" w:rsidRDefault="00B84D6E" w:rsidP="00B84D6E">
      <w:pPr>
        <w:pStyle w:val="af7"/>
        <w:widowControl/>
        <w:numPr>
          <w:ilvl w:val="0"/>
          <w:numId w:val="49"/>
        </w:numPr>
        <w:tabs>
          <w:tab w:val="left" w:pos="1134"/>
        </w:tabs>
        <w:spacing w:line="360" w:lineRule="auto"/>
        <w:ind w:left="0" w:firstLine="709"/>
        <w:rPr>
          <w:sz w:val="28"/>
          <w:szCs w:val="28"/>
        </w:rPr>
      </w:pPr>
      <w:r w:rsidRPr="006C2560">
        <w:rPr>
          <w:sz w:val="28"/>
          <w:szCs w:val="28"/>
        </w:rPr>
        <w:t>Предупреждение конфликтов в органах власти.</w:t>
      </w:r>
    </w:p>
    <w:p w14:paraId="5720A021" w14:textId="77777777" w:rsidR="00F75325" w:rsidRPr="006C2560" w:rsidRDefault="00B84D6E" w:rsidP="00B84D6E">
      <w:pPr>
        <w:pStyle w:val="af7"/>
        <w:widowControl/>
        <w:numPr>
          <w:ilvl w:val="0"/>
          <w:numId w:val="50"/>
        </w:numPr>
        <w:tabs>
          <w:tab w:val="left" w:pos="1134"/>
        </w:tabs>
        <w:spacing w:line="360" w:lineRule="auto"/>
        <w:ind w:left="0" w:firstLine="709"/>
        <w:rPr>
          <w:sz w:val="28"/>
          <w:szCs w:val="28"/>
        </w:rPr>
      </w:pPr>
      <w:r w:rsidRPr="006C2560">
        <w:rPr>
          <w:sz w:val="28"/>
          <w:szCs w:val="28"/>
        </w:rPr>
        <w:t>Способы разрешения и методика урегулирования конфликтов в органах власти.</w:t>
      </w:r>
    </w:p>
    <w:p w14:paraId="5720A022" w14:textId="77777777" w:rsidR="00F75325" w:rsidRPr="006C2560" w:rsidRDefault="00B84D6E" w:rsidP="00B84D6E">
      <w:pPr>
        <w:pStyle w:val="af7"/>
        <w:widowControl/>
        <w:numPr>
          <w:ilvl w:val="0"/>
          <w:numId w:val="51"/>
        </w:numPr>
        <w:tabs>
          <w:tab w:val="left" w:pos="1134"/>
        </w:tabs>
        <w:spacing w:line="360" w:lineRule="auto"/>
        <w:ind w:left="0" w:firstLine="709"/>
        <w:rPr>
          <w:sz w:val="28"/>
          <w:szCs w:val="28"/>
        </w:rPr>
      </w:pPr>
      <w:r w:rsidRPr="006C2560">
        <w:rPr>
          <w:sz w:val="28"/>
          <w:szCs w:val="28"/>
        </w:rPr>
        <w:t>Роль коллектива государственного органа в преодолении конфликтов.</w:t>
      </w:r>
    </w:p>
    <w:p w14:paraId="5720A023" w14:textId="77777777" w:rsidR="00F75325" w:rsidRPr="006C2560" w:rsidRDefault="00B84D6E" w:rsidP="00B84D6E">
      <w:pPr>
        <w:pStyle w:val="af7"/>
        <w:widowControl/>
        <w:numPr>
          <w:ilvl w:val="0"/>
          <w:numId w:val="52"/>
        </w:numPr>
        <w:tabs>
          <w:tab w:val="left" w:pos="1134"/>
        </w:tabs>
        <w:spacing w:line="360" w:lineRule="auto"/>
        <w:ind w:left="0" w:firstLine="709"/>
        <w:rPr>
          <w:sz w:val="28"/>
          <w:szCs w:val="28"/>
        </w:rPr>
      </w:pPr>
      <w:r w:rsidRPr="006C2560">
        <w:rPr>
          <w:sz w:val="28"/>
          <w:szCs w:val="28"/>
        </w:rPr>
        <w:t>Урегулирование конфликтов с участием третьей стороны.</w:t>
      </w:r>
    </w:p>
    <w:p w14:paraId="5720A024" w14:textId="77777777" w:rsidR="00F75325" w:rsidRPr="006C2560" w:rsidRDefault="00B84D6E" w:rsidP="00B84D6E">
      <w:pPr>
        <w:pStyle w:val="af7"/>
        <w:widowControl/>
        <w:numPr>
          <w:ilvl w:val="0"/>
          <w:numId w:val="53"/>
        </w:numPr>
        <w:tabs>
          <w:tab w:val="left" w:pos="1134"/>
        </w:tabs>
        <w:spacing w:line="360" w:lineRule="auto"/>
        <w:ind w:left="0" w:firstLine="709"/>
        <w:rPr>
          <w:sz w:val="28"/>
          <w:szCs w:val="28"/>
        </w:rPr>
      </w:pPr>
      <w:r w:rsidRPr="006C2560">
        <w:rPr>
          <w:sz w:val="28"/>
          <w:szCs w:val="28"/>
        </w:rPr>
        <w:t>Технология управления процессом протекания конфликта.</w:t>
      </w:r>
    </w:p>
    <w:p w14:paraId="5720A025" w14:textId="77777777" w:rsidR="00F75325" w:rsidRPr="006C2560" w:rsidRDefault="00B84D6E" w:rsidP="00B84D6E">
      <w:pPr>
        <w:pStyle w:val="af7"/>
        <w:widowControl/>
        <w:numPr>
          <w:ilvl w:val="0"/>
          <w:numId w:val="54"/>
        </w:numPr>
        <w:tabs>
          <w:tab w:val="left" w:pos="1134"/>
        </w:tabs>
        <w:spacing w:line="360" w:lineRule="auto"/>
        <w:ind w:left="0" w:firstLine="709"/>
        <w:rPr>
          <w:sz w:val="28"/>
          <w:szCs w:val="28"/>
        </w:rPr>
      </w:pPr>
      <w:r w:rsidRPr="006C2560">
        <w:rPr>
          <w:sz w:val="28"/>
          <w:szCs w:val="28"/>
        </w:rPr>
        <w:t>Организационный механизм управления конфликтами в органах власти.</w:t>
      </w:r>
    </w:p>
    <w:p w14:paraId="5720A026" w14:textId="77777777" w:rsidR="00F75325" w:rsidRPr="006C2560" w:rsidRDefault="00B84D6E" w:rsidP="00B84D6E">
      <w:pPr>
        <w:pStyle w:val="af7"/>
        <w:widowControl/>
        <w:numPr>
          <w:ilvl w:val="0"/>
          <w:numId w:val="55"/>
        </w:numPr>
        <w:tabs>
          <w:tab w:val="left" w:pos="1134"/>
        </w:tabs>
        <w:spacing w:line="360" w:lineRule="auto"/>
        <w:ind w:left="0" w:firstLine="709"/>
        <w:rPr>
          <w:sz w:val="28"/>
          <w:szCs w:val="28"/>
        </w:rPr>
      </w:pPr>
      <w:r w:rsidRPr="006C2560">
        <w:rPr>
          <w:sz w:val="28"/>
          <w:szCs w:val="28"/>
        </w:rPr>
        <w:t>Нормативное регулирование конфликтов.</w:t>
      </w:r>
    </w:p>
    <w:p w14:paraId="5720A027" w14:textId="77777777" w:rsidR="00F75325" w:rsidRPr="006C2560" w:rsidRDefault="00B84D6E" w:rsidP="00B84D6E">
      <w:pPr>
        <w:pStyle w:val="af7"/>
        <w:widowControl/>
        <w:numPr>
          <w:ilvl w:val="0"/>
          <w:numId w:val="56"/>
        </w:numPr>
        <w:tabs>
          <w:tab w:val="left" w:pos="1134"/>
        </w:tabs>
        <w:spacing w:line="360" w:lineRule="auto"/>
        <w:ind w:left="0" w:firstLine="709"/>
        <w:rPr>
          <w:sz w:val="28"/>
          <w:szCs w:val="28"/>
        </w:rPr>
      </w:pPr>
      <w:r w:rsidRPr="006C2560">
        <w:rPr>
          <w:sz w:val="28"/>
          <w:szCs w:val="28"/>
        </w:rPr>
        <w:t>Роль руководителя в управлении конфликтом.</w:t>
      </w:r>
    </w:p>
    <w:p w14:paraId="5720A028" w14:textId="77777777" w:rsidR="00F75325" w:rsidRPr="006C2560" w:rsidRDefault="00B84D6E" w:rsidP="00B84D6E">
      <w:pPr>
        <w:pStyle w:val="af7"/>
        <w:widowControl/>
        <w:numPr>
          <w:ilvl w:val="0"/>
          <w:numId w:val="57"/>
        </w:numPr>
        <w:tabs>
          <w:tab w:val="left" w:pos="1134"/>
        </w:tabs>
        <w:spacing w:line="360" w:lineRule="auto"/>
        <w:ind w:left="0" w:firstLine="709"/>
        <w:rPr>
          <w:sz w:val="28"/>
          <w:szCs w:val="28"/>
        </w:rPr>
      </w:pPr>
      <w:bookmarkStart w:id="12" w:name="_Hlk61709345"/>
      <w:r w:rsidRPr="006C2560">
        <w:rPr>
          <w:sz w:val="28"/>
          <w:szCs w:val="28"/>
        </w:rPr>
        <w:lastRenderedPageBreak/>
        <w:t>Организационная культура как фактор предупреждения конфликта</w:t>
      </w:r>
      <w:bookmarkEnd w:id="12"/>
      <w:r w:rsidRPr="006C2560">
        <w:rPr>
          <w:sz w:val="28"/>
          <w:szCs w:val="28"/>
        </w:rPr>
        <w:t>.</w:t>
      </w:r>
    </w:p>
    <w:p w14:paraId="5720A029" w14:textId="77777777" w:rsidR="00F75325" w:rsidRPr="006C2560" w:rsidRDefault="00B84D6E">
      <w:pPr>
        <w:jc w:val="center"/>
        <w:rPr>
          <w:b/>
          <w:iCs/>
          <w:sz w:val="28"/>
        </w:rPr>
      </w:pPr>
      <w:r w:rsidRPr="006C2560">
        <w:rPr>
          <w:b/>
          <w:iCs/>
          <w:sz w:val="28"/>
        </w:rPr>
        <w:t>Примеры практико-ориентированных заданий</w:t>
      </w:r>
    </w:p>
    <w:p w14:paraId="5720A02A" w14:textId="77777777" w:rsidR="00F75325" w:rsidRPr="006C2560" w:rsidRDefault="00B84D6E">
      <w:pPr>
        <w:spacing w:line="360" w:lineRule="auto"/>
        <w:ind w:firstLine="709"/>
        <w:rPr>
          <w:sz w:val="28"/>
          <w:szCs w:val="28"/>
        </w:rPr>
      </w:pPr>
      <w:r w:rsidRPr="006C2560">
        <w:rPr>
          <w:b/>
          <w:bCs/>
          <w:sz w:val="28"/>
          <w:szCs w:val="28"/>
        </w:rPr>
        <w:t>Задание 1.</w:t>
      </w:r>
      <w:r w:rsidRPr="006C2560">
        <w:rPr>
          <w:sz w:val="28"/>
          <w:szCs w:val="28"/>
        </w:rPr>
        <w:t xml:space="preserve"> Одной из структурных единиц конфликта является зона разногласий – факт или вопрос, вызвавший противостояние. Проанализируйте, как изменяется (расширяется или сужается) зона разногласий по мере развития конфликта. </w:t>
      </w:r>
    </w:p>
    <w:p w14:paraId="5720A02B" w14:textId="77777777" w:rsidR="00F75325" w:rsidRPr="006C2560" w:rsidRDefault="00B84D6E">
      <w:pPr>
        <w:spacing w:line="360" w:lineRule="auto"/>
        <w:ind w:firstLine="709"/>
        <w:rPr>
          <w:sz w:val="28"/>
          <w:szCs w:val="28"/>
        </w:rPr>
      </w:pPr>
      <w:r w:rsidRPr="006C2560">
        <w:rPr>
          <w:b/>
          <w:bCs/>
          <w:sz w:val="28"/>
          <w:szCs w:val="28"/>
        </w:rPr>
        <w:t>Задание 2.</w:t>
      </w:r>
      <w:r w:rsidRPr="006C2560">
        <w:rPr>
          <w:sz w:val="28"/>
          <w:szCs w:val="28"/>
        </w:rPr>
        <w:t xml:space="preserve"> Разработайте методику урегулирования конфликтов интересов на гражданской службе. </w:t>
      </w:r>
    </w:p>
    <w:p w14:paraId="5720A02C" w14:textId="77777777" w:rsidR="00F75325" w:rsidRPr="006C2560" w:rsidRDefault="00B84D6E">
      <w:pPr>
        <w:spacing w:line="360" w:lineRule="auto"/>
        <w:ind w:firstLine="709"/>
        <w:rPr>
          <w:sz w:val="28"/>
          <w:szCs w:val="28"/>
        </w:rPr>
      </w:pPr>
      <w:r w:rsidRPr="006C2560">
        <w:rPr>
          <w:b/>
          <w:bCs/>
          <w:sz w:val="28"/>
          <w:szCs w:val="28"/>
        </w:rPr>
        <w:t>Задание 3.</w:t>
      </w:r>
      <w:r w:rsidRPr="006C2560">
        <w:rPr>
          <w:sz w:val="28"/>
          <w:szCs w:val="28"/>
        </w:rPr>
        <w:t xml:space="preserve"> В соответствии с Федеральным законом № 273-ФЗ «О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о доходах, расходах и имуществе — своих и ближайших родственников (жен, несовершеннолетних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на это средств. За невыполнение этого требования предполагаются административные меры вплоть до увольнения в связи с утратой доверия. </w:t>
      </w:r>
    </w:p>
    <w:p w14:paraId="5720A02D" w14:textId="77777777" w:rsidR="00F75325" w:rsidRPr="006C2560" w:rsidRDefault="00B84D6E">
      <w:pPr>
        <w:spacing w:line="360" w:lineRule="auto"/>
        <w:ind w:firstLine="709"/>
        <w:rPr>
          <w:sz w:val="28"/>
          <w:szCs w:val="28"/>
        </w:rPr>
      </w:pPr>
      <w:r w:rsidRPr="006C2560">
        <w:rPr>
          <w:sz w:val="28"/>
          <w:szCs w:val="28"/>
        </w:rPr>
        <w:t xml:space="preserve">Вопросы: </w:t>
      </w:r>
    </w:p>
    <w:p w14:paraId="5720A02E" w14:textId="77777777" w:rsidR="00F75325" w:rsidRPr="006C2560" w:rsidRDefault="00B84D6E">
      <w:pPr>
        <w:spacing w:line="360" w:lineRule="auto"/>
        <w:ind w:firstLine="709"/>
        <w:rPr>
          <w:sz w:val="28"/>
          <w:szCs w:val="28"/>
        </w:rPr>
      </w:pPr>
      <w:r w:rsidRPr="006C2560">
        <w:rPr>
          <w:sz w:val="28"/>
          <w:szCs w:val="28"/>
        </w:rPr>
        <w:t xml:space="preserve">1. Какие последствия (как положительные, так и отрицательные), по вашему мнению, может иметь данное решение? Насколько, на ваш взгляд, данная мера является эффективной в качестве инструмента противодействия коррупции? </w:t>
      </w:r>
    </w:p>
    <w:p w14:paraId="5720A02F" w14:textId="77777777" w:rsidR="00F75325" w:rsidRPr="006C2560" w:rsidRDefault="00B84D6E">
      <w:pPr>
        <w:spacing w:line="360" w:lineRule="auto"/>
        <w:ind w:firstLine="709"/>
        <w:rPr>
          <w:sz w:val="28"/>
          <w:szCs w:val="28"/>
        </w:rPr>
      </w:pPr>
      <w:r w:rsidRPr="006C2560">
        <w:rPr>
          <w:sz w:val="28"/>
          <w:szCs w:val="28"/>
        </w:rPr>
        <w:t xml:space="preserve">2. Предложите свои способы, способствующие снижению уровня коррупции на государственной службе. </w:t>
      </w:r>
    </w:p>
    <w:p w14:paraId="5720A030" w14:textId="77777777" w:rsidR="00F75325" w:rsidRPr="006C2560" w:rsidRDefault="00B84D6E">
      <w:pPr>
        <w:spacing w:line="360" w:lineRule="auto"/>
        <w:ind w:firstLine="709"/>
        <w:rPr>
          <w:sz w:val="28"/>
          <w:szCs w:val="28"/>
        </w:rPr>
      </w:pPr>
      <w:r w:rsidRPr="006C2560">
        <w:rPr>
          <w:b/>
          <w:bCs/>
          <w:sz w:val="28"/>
          <w:szCs w:val="28"/>
        </w:rPr>
        <w:t>Задание 4.</w:t>
      </w:r>
      <w:r w:rsidRPr="006C2560">
        <w:rPr>
          <w:sz w:val="28"/>
          <w:szCs w:val="28"/>
        </w:rPr>
        <w:t xml:space="preserve"> Государственный служащий Бобров А.И. ведет переговоры о трудоустройстве после увольнения с государственной службы на работу в организацию, в отношении которой он осуществляет в настоящее время отдельные функции государственного управления.  </w:t>
      </w:r>
    </w:p>
    <w:p w14:paraId="5720A031" w14:textId="77777777" w:rsidR="00F75325" w:rsidRPr="006C2560" w:rsidRDefault="00B84D6E">
      <w:pPr>
        <w:spacing w:line="360" w:lineRule="auto"/>
        <w:ind w:firstLine="709"/>
        <w:rPr>
          <w:sz w:val="28"/>
          <w:szCs w:val="28"/>
        </w:rPr>
      </w:pPr>
      <w:r w:rsidRPr="006C2560">
        <w:rPr>
          <w:sz w:val="28"/>
          <w:szCs w:val="28"/>
        </w:rPr>
        <w:lastRenderedPageBreak/>
        <w:t xml:space="preserve">Дайте правовую оценку этой ситуации. </w:t>
      </w:r>
    </w:p>
    <w:p w14:paraId="5720A032" w14:textId="77777777" w:rsidR="00F75325" w:rsidRPr="006C2560" w:rsidRDefault="00B84D6E">
      <w:pPr>
        <w:spacing w:line="360" w:lineRule="auto"/>
        <w:ind w:firstLine="709"/>
        <w:rPr>
          <w:sz w:val="28"/>
          <w:szCs w:val="28"/>
        </w:rPr>
      </w:pPr>
      <w:r w:rsidRPr="006C2560">
        <w:rPr>
          <w:sz w:val="28"/>
          <w:szCs w:val="28"/>
        </w:rPr>
        <w:t xml:space="preserve">Какие действия согласно действующему законодательству должен выполнить представитель нанимателя, которому стало известно о ведущихся переговорах? </w:t>
      </w:r>
    </w:p>
    <w:p w14:paraId="5720A033" w14:textId="77777777" w:rsidR="00F75325" w:rsidRPr="006C2560" w:rsidRDefault="00B84D6E">
      <w:pPr>
        <w:spacing w:line="360" w:lineRule="auto"/>
        <w:ind w:firstLine="709"/>
        <w:rPr>
          <w:sz w:val="28"/>
          <w:szCs w:val="28"/>
        </w:rPr>
      </w:pPr>
      <w:r w:rsidRPr="006C2560">
        <w:rPr>
          <w:b/>
          <w:bCs/>
          <w:sz w:val="28"/>
          <w:szCs w:val="28"/>
        </w:rPr>
        <w:t>Задание 5.</w:t>
      </w:r>
      <w:r w:rsidRPr="006C2560">
        <w:rPr>
          <w:sz w:val="28"/>
          <w:szCs w:val="28"/>
        </w:rPr>
        <w:t xml:space="preserve"> Государственный служащий Рябинин Л.П. участвует в принятии решения о закупке государственным органом товаров, являющихся результатами интеллектуальной деятельности, исключительными правами на которые обладает он сам, его родственники или иные лица, с которыми связана личная заинтересованность государственного служащего.  </w:t>
      </w:r>
    </w:p>
    <w:p w14:paraId="5720A034" w14:textId="77777777" w:rsidR="00F75325" w:rsidRPr="006C2560" w:rsidRDefault="00B84D6E">
      <w:pPr>
        <w:spacing w:line="360" w:lineRule="auto"/>
        <w:ind w:firstLine="709"/>
        <w:rPr>
          <w:sz w:val="28"/>
          <w:szCs w:val="28"/>
        </w:rPr>
      </w:pPr>
      <w:r w:rsidRPr="006C2560">
        <w:rPr>
          <w:sz w:val="28"/>
          <w:szCs w:val="28"/>
        </w:rPr>
        <w:t xml:space="preserve">Дайте правовую оценку настоящей ситуации.  </w:t>
      </w:r>
    </w:p>
    <w:p w14:paraId="5720A035" w14:textId="77777777" w:rsidR="00F75325" w:rsidRPr="006C2560" w:rsidRDefault="00B84D6E">
      <w:pPr>
        <w:spacing w:line="360" w:lineRule="auto"/>
        <w:ind w:firstLine="709"/>
        <w:rPr>
          <w:sz w:val="28"/>
          <w:szCs w:val="28"/>
        </w:rPr>
      </w:pPr>
      <w:r w:rsidRPr="006C2560">
        <w:rPr>
          <w:sz w:val="28"/>
          <w:szCs w:val="28"/>
        </w:rPr>
        <w:t xml:space="preserve">Какие действия, согласно действующим правовым нормам, должны предпринять государственный служащий Рябинин Л.П. и его представитель нанимателя? </w:t>
      </w:r>
    </w:p>
    <w:p w14:paraId="5720A036" w14:textId="77777777" w:rsidR="00F75325" w:rsidRPr="006C2560" w:rsidRDefault="00B84D6E">
      <w:pPr>
        <w:spacing w:line="360" w:lineRule="auto"/>
        <w:ind w:firstLine="709"/>
        <w:rPr>
          <w:sz w:val="28"/>
          <w:szCs w:val="28"/>
        </w:rPr>
      </w:pPr>
      <w:r w:rsidRPr="006C2560">
        <w:rPr>
          <w:b/>
          <w:bCs/>
          <w:sz w:val="28"/>
          <w:szCs w:val="28"/>
        </w:rPr>
        <w:t>Задание 6.</w:t>
      </w:r>
      <w:r w:rsidRPr="006C2560">
        <w:rPr>
          <w:sz w:val="28"/>
          <w:szCs w:val="28"/>
        </w:rPr>
        <w:t xml:space="preserve"> Государственный служащий и/или его родственники владеют ценными бумагами организации, в отношении которой государственный служащий осуществляет отдельные функции государственного управления. </w:t>
      </w:r>
    </w:p>
    <w:p w14:paraId="5720A037" w14:textId="77777777" w:rsidR="00F75325" w:rsidRPr="006C2560" w:rsidRDefault="00B84D6E">
      <w:pPr>
        <w:spacing w:line="360" w:lineRule="auto"/>
        <w:ind w:firstLine="709"/>
        <w:rPr>
          <w:sz w:val="28"/>
          <w:szCs w:val="28"/>
        </w:rPr>
      </w:pPr>
      <w:r w:rsidRPr="006C2560">
        <w:rPr>
          <w:sz w:val="28"/>
          <w:szCs w:val="28"/>
        </w:rPr>
        <w:t xml:space="preserve">Какими нормативными правовыми актами регулируется данная ситуация? </w:t>
      </w:r>
    </w:p>
    <w:p w14:paraId="5720A038" w14:textId="77777777" w:rsidR="00F75325" w:rsidRPr="006C2560" w:rsidRDefault="00B84D6E">
      <w:pPr>
        <w:spacing w:line="360" w:lineRule="auto"/>
        <w:ind w:firstLine="709"/>
        <w:rPr>
          <w:sz w:val="28"/>
          <w:szCs w:val="28"/>
        </w:rPr>
      </w:pPr>
      <w:r w:rsidRPr="006C2560">
        <w:rPr>
          <w:sz w:val="28"/>
          <w:szCs w:val="28"/>
        </w:rPr>
        <w:t xml:space="preserve">Кем и какие должны быть предприняты меры по предотвращению и урегулированию конфликта интересов в данной ситуации? </w:t>
      </w:r>
    </w:p>
    <w:p w14:paraId="5720A039" w14:textId="77777777" w:rsidR="00F75325" w:rsidRPr="006C2560" w:rsidRDefault="00B84D6E">
      <w:pPr>
        <w:spacing w:line="360" w:lineRule="auto"/>
        <w:ind w:firstLine="709"/>
        <w:rPr>
          <w:sz w:val="28"/>
          <w:szCs w:val="28"/>
        </w:rPr>
      </w:pPr>
      <w:r w:rsidRPr="006C2560">
        <w:rPr>
          <w:b/>
          <w:bCs/>
          <w:sz w:val="28"/>
          <w:szCs w:val="28"/>
        </w:rPr>
        <w:t>Задание 7.</w:t>
      </w:r>
      <w:r w:rsidRPr="006C2560">
        <w:rPr>
          <w:sz w:val="28"/>
          <w:szCs w:val="28"/>
        </w:rPr>
        <w:t xml:space="preserve"> Государственный служащий получает подарки от своего непосредственного подчиненного. </w:t>
      </w:r>
    </w:p>
    <w:p w14:paraId="5720A03A" w14:textId="77777777" w:rsidR="00F75325" w:rsidRPr="006C2560" w:rsidRDefault="00B84D6E">
      <w:pPr>
        <w:spacing w:line="360" w:lineRule="auto"/>
        <w:ind w:firstLine="709"/>
        <w:rPr>
          <w:sz w:val="28"/>
          <w:szCs w:val="28"/>
        </w:rPr>
      </w:pPr>
      <w:r w:rsidRPr="006C2560">
        <w:rPr>
          <w:sz w:val="28"/>
          <w:szCs w:val="28"/>
        </w:rPr>
        <w:t xml:space="preserve">Какими нормативными правовыми актами регулируется данная ситуация? </w:t>
      </w:r>
    </w:p>
    <w:p w14:paraId="5720A03B" w14:textId="457D3446" w:rsidR="00F75325" w:rsidRDefault="00B84D6E">
      <w:pPr>
        <w:spacing w:line="360" w:lineRule="auto"/>
        <w:ind w:firstLine="709"/>
        <w:rPr>
          <w:sz w:val="28"/>
          <w:szCs w:val="28"/>
        </w:rPr>
      </w:pPr>
      <w:r w:rsidRPr="006C2560">
        <w:rPr>
          <w:sz w:val="28"/>
          <w:szCs w:val="28"/>
        </w:rPr>
        <w:t>Кем и какие должны быть приняты меры по предотвращению и урегулированию конфликта интересов в данной ситуации?</w:t>
      </w:r>
    </w:p>
    <w:p w14:paraId="230A2F04" w14:textId="77777777" w:rsidR="006C2560" w:rsidRPr="00F54FA0" w:rsidRDefault="006C2560" w:rsidP="006C2560">
      <w:pPr>
        <w:pStyle w:val="1"/>
        <w:spacing w:before="0" w:after="120"/>
        <w:ind w:firstLine="709"/>
        <w:rPr>
          <w:rFonts w:ascii="Times New Roman" w:hAnsi="Times New Roman" w:cs="Times New Roman"/>
          <w:b w:val="0"/>
          <w:sz w:val="28"/>
          <w:szCs w:val="28"/>
        </w:rPr>
      </w:pPr>
      <w:r w:rsidRPr="00F54FA0">
        <w:rPr>
          <w:rFonts w:ascii="Times New Roman" w:hAnsi="Times New Roman" w:cs="Times New Roman"/>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hAnsi="Times New Roman" w:cs="Times New Roman"/>
          <w:b w:val="0"/>
          <w:sz w:val="28"/>
          <w:szCs w:val="28"/>
        </w:rPr>
        <w:t>.</w:t>
      </w:r>
    </w:p>
    <w:p w14:paraId="6F4B3BA4" w14:textId="77777777" w:rsidR="006C2560" w:rsidRPr="006C2560" w:rsidRDefault="006C2560">
      <w:pPr>
        <w:spacing w:line="360" w:lineRule="auto"/>
        <w:ind w:firstLine="709"/>
        <w:rPr>
          <w:b/>
          <w:sz w:val="28"/>
          <w:szCs w:val="28"/>
        </w:rPr>
      </w:pPr>
    </w:p>
    <w:p w14:paraId="5720A03D" w14:textId="77777777" w:rsidR="00F75325" w:rsidRPr="006C2560" w:rsidRDefault="00B84D6E">
      <w:pPr>
        <w:pStyle w:val="1"/>
        <w:spacing w:before="0" w:after="120"/>
        <w:ind w:firstLine="709"/>
        <w:rPr>
          <w:rFonts w:ascii="Times New Roman" w:hAnsi="Times New Roman" w:cs="Times New Roman"/>
          <w:sz w:val="28"/>
          <w:szCs w:val="28"/>
        </w:rPr>
      </w:pPr>
      <w:bookmarkStart w:id="13" w:name="_Toc117070262"/>
      <w:r w:rsidRPr="006C2560">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bookmarkEnd w:id="13"/>
      <w:r w:rsidRPr="006C2560">
        <w:rPr>
          <w:rFonts w:ascii="Times New Roman" w:hAnsi="Times New Roman" w:cs="Times New Roman"/>
          <w:sz w:val="28"/>
          <w:szCs w:val="28"/>
        </w:rPr>
        <w:t xml:space="preserve"> </w:t>
      </w:r>
    </w:p>
    <w:p w14:paraId="5720A03E" w14:textId="77777777" w:rsidR="00F75325" w:rsidRPr="006C2560" w:rsidRDefault="00B84D6E">
      <w:pPr>
        <w:spacing w:line="360" w:lineRule="auto"/>
        <w:ind w:firstLine="709"/>
        <w:rPr>
          <w:b/>
          <w:bCs/>
          <w:sz w:val="28"/>
          <w:szCs w:val="28"/>
        </w:rPr>
      </w:pPr>
      <w:r w:rsidRPr="006C2560">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w:t>
      </w:r>
      <w:r w:rsidRPr="006C2560">
        <w:rPr>
          <w:sz w:val="28"/>
          <w:szCs w:val="28"/>
        </w:rPr>
        <w:lastRenderedPageBreak/>
        <w:t>результатов обучения по дисциплине содержится в разделе «2.</w:t>
      </w:r>
      <w:r w:rsidRPr="006C2560">
        <w:rPr>
          <w:b/>
          <w:sz w:val="28"/>
          <w:szCs w:val="28"/>
        </w:rPr>
        <w:t xml:space="preserve"> </w:t>
      </w:r>
      <w:r w:rsidRPr="006C2560">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720A03F" w14:textId="77777777" w:rsidR="00F75325" w:rsidRPr="006C2560" w:rsidRDefault="00B84D6E">
      <w:pPr>
        <w:jc w:val="center"/>
        <w:rPr>
          <w:b/>
          <w:iCs/>
          <w:sz w:val="28"/>
        </w:rPr>
      </w:pPr>
      <w:r w:rsidRPr="006C2560">
        <w:rPr>
          <w:b/>
          <w:iCs/>
          <w:sz w:val="28"/>
        </w:rPr>
        <w:t>Перечень вопросов для подготовки к экзамену</w:t>
      </w:r>
    </w:p>
    <w:p w14:paraId="5720A040" w14:textId="77777777" w:rsidR="00F75325" w:rsidRPr="006C2560" w:rsidRDefault="00B84D6E">
      <w:pPr>
        <w:spacing w:line="276" w:lineRule="auto"/>
        <w:ind w:firstLine="709"/>
        <w:rPr>
          <w:sz w:val="28"/>
          <w:szCs w:val="28"/>
        </w:rPr>
      </w:pPr>
      <w:r w:rsidRPr="006C2560">
        <w:rPr>
          <w:sz w:val="28"/>
          <w:szCs w:val="28"/>
        </w:rPr>
        <w:t xml:space="preserve">1. Природа и сущность конфликта. Особенности конфликтов в органах власти. </w:t>
      </w:r>
    </w:p>
    <w:p w14:paraId="5720A041" w14:textId="77777777" w:rsidR="00F75325" w:rsidRPr="006C2560" w:rsidRDefault="00B84D6E">
      <w:pPr>
        <w:spacing w:line="276" w:lineRule="auto"/>
        <w:ind w:firstLine="709"/>
        <w:rPr>
          <w:sz w:val="28"/>
          <w:szCs w:val="28"/>
        </w:rPr>
      </w:pPr>
      <w:r w:rsidRPr="006C2560">
        <w:rPr>
          <w:sz w:val="28"/>
          <w:szCs w:val="28"/>
        </w:rPr>
        <w:t xml:space="preserve">2. Типы конфликтов и их характеристика.  </w:t>
      </w:r>
    </w:p>
    <w:p w14:paraId="5720A042" w14:textId="77777777" w:rsidR="00F75325" w:rsidRPr="006C2560" w:rsidRDefault="00B84D6E">
      <w:pPr>
        <w:spacing w:line="276" w:lineRule="auto"/>
        <w:ind w:firstLine="709"/>
        <w:rPr>
          <w:sz w:val="28"/>
          <w:szCs w:val="28"/>
        </w:rPr>
      </w:pPr>
      <w:r w:rsidRPr="006C2560">
        <w:rPr>
          <w:sz w:val="28"/>
          <w:szCs w:val="28"/>
        </w:rPr>
        <w:t xml:space="preserve">3. Источники и причины возникновения конфликтов.  </w:t>
      </w:r>
    </w:p>
    <w:p w14:paraId="5720A043" w14:textId="77777777" w:rsidR="00F75325" w:rsidRPr="006C2560" w:rsidRDefault="00B84D6E">
      <w:pPr>
        <w:spacing w:line="276" w:lineRule="auto"/>
        <w:ind w:firstLine="709"/>
        <w:rPr>
          <w:sz w:val="28"/>
          <w:szCs w:val="28"/>
        </w:rPr>
      </w:pPr>
      <w:r w:rsidRPr="006C2560">
        <w:rPr>
          <w:sz w:val="28"/>
          <w:szCs w:val="28"/>
        </w:rPr>
        <w:t xml:space="preserve">4. Модель развития конфликта. Стадии конфликта. </w:t>
      </w:r>
    </w:p>
    <w:p w14:paraId="5720A044" w14:textId="77777777" w:rsidR="00F75325" w:rsidRPr="006C2560" w:rsidRDefault="00B84D6E">
      <w:pPr>
        <w:spacing w:line="276" w:lineRule="auto"/>
        <w:ind w:firstLine="709"/>
        <w:rPr>
          <w:sz w:val="28"/>
          <w:szCs w:val="28"/>
        </w:rPr>
      </w:pPr>
      <w:r w:rsidRPr="006C2560">
        <w:rPr>
          <w:sz w:val="28"/>
          <w:szCs w:val="28"/>
        </w:rPr>
        <w:t xml:space="preserve">5. Конфликты как естественная форма взаимодействия субъектов государственного и муниципального управления.  </w:t>
      </w:r>
    </w:p>
    <w:p w14:paraId="5720A045" w14:textId="77777777" w:rsidR="00F75325" w:rsidRPr="006C2560" w:rsidRDefault="00B84D6E">
      <w:pPr>
        <w:spacing w:line="276" w:lineRule="auto"/>
        <w:ind w:firstLine="709"/>
        <w:rPr>
          <w:sz w:val="28"/>
          <w:szCs w:val="28"/>
        </w:rPr>
      </w:pPr>
      <w:r w:rsidRPr="006C2560">
        <w:rPr>
          <w:sz w:val="28"/>
          <w:szCs w:val="28"/>
        </w:rPr>
        <w:t xml:space="preserve">6. Причины конфликтов в органах власти и их возможные последствия. </w:t>
      </w:r>
    </w:p>
    <w:p w14:paraId="5720A046" w14:textId="77777777" w:rsidR="00F75325" w:rsidRPr="006C2560" w:rsidRDefault="00B84D6E">
      <w:pPr>
        <w:spacing w:line="276" w:lineRule="auto"/>
        <w:ind w:firstLine="709"/>
        <w:rPr>
          <w:sz w:val="28"/>
          <w:szCs w:val="28"/>
        </w:rPr>
      </w:pPr>
      <w:r w:rsidRPr="006C2560">
        <w:rPr>
          <w:sz w:val="28"/>
          <w:szCs w:val="28"/>
        </w:rPr>
        <w:t xml:space="preserve">7. Основные методы разрешения конфликтных ситуаций в органах власти.  </w:t>
      </w:r>
    </w:p>
    <w:p w14:paraId="5720A047" w14:textId="77777777" w:rsidR="00F75325" w:rsidRPr="006C2560" w:rsidRDefault="00B84D6E">
      <w:pPr>
        <w:spacing w:line="276" w:lineRule="auto"/>
        <w:ind w:firstLine="709"/>
        <w:rPr>
          <w:sz w:val="28"/>
          <w:szCs w:val="28"/>
        </w:rPr>
      </w:pPr>
      <w:r w:rsidRPr="006C2560">
        <w:rPr>
          <w:sz w:val="28"/>
          <w:szCs w:val="28"/>
        </w:rPr>
        <w:t xml:space="preserve">8. Правила поведения государственного гражданского служащего в конфликтной ситуации. </w:t>
      </w:r>
    </w:p>
    <w:p w14:paraId="5720A048" w14:textId="77777777" w:rsidR="00F75325" w:rsidRPr="006C2560" w:rsidRDefault="00B84D6E">
      <w:pPr>
        <w:spacing w:line="276" w:lineRule="auto"/>
        <w:ind w:firstLine="709"/>
        <w:rPr>
          <w:sz w:val="28"/>
          <w:szCs w:val="28"/>
        </w:rPr>
      </w:pPr>
      <w:r w:rsidRPr="006C2560">
        <w:rPr>
          <w:sz w:val="28"/>
          <w:szCs w:val="28"/>
        </w:rPr>
        <w:t xml:space="preserve">9. Понятия «конфликт интересов» и «личная заинтересованность» в российском законодательстве.  </w:t>
      </w:r>
    </w:p>
    <w:p w14:paraId="5720A049" w14:textId="77777777" w:rsidR="00F75325" w:rsidRPr="006C2560" w:rsidRDefault="00B84D6E">
      <w:pPr>
        <w:spacing w:line="276" w:lineRule="auto"/>
        <w:ind w:firstLine="709"/>
        <w:rPr>
          <w:sz w:val="28"/>
          <w:szCs w:val="28"/>
        </w:rPr>
      </w:pPr>
      <w:r w:rsidRPr="006C2560">
        <w:rPr>
          <w:sz w:val="28"/>
          <w:szCs w:val="28"/>
        </w:rPr>
        <w:t xml:space="preserve">10. «Конфликт интересов» и коррупция. Взаимосвязь и развитие законодательства о гражданской службе и законодательства о коррупции.  </w:t>
      </w:r>
    </w:p>
    <w:p w14:paraId="5720A04A" w14:textId="77777777" w:rsidR="00F75325" w:rsidRPr="006C2560" w:rsidRDefault="00B84D6E">
      <w:pPr>
        <w:spacing w:line="276" w:lineRule="auto"/>
        <w:ind w:firstLine="709"/>
        <w:rPr>
          <w:sz w:val="28"/>
          <w:szCs w:val="28"/>
        </w:rPr>
      </w:pPr>
      <w:r w:rsidRPr="006C2560">
        <w:rPr>
          <w:sz w:val="28"/>
          <w:szCs w:val="28"/>
        </w:rPr>
        <w:t xml:space="preserve">11. Условия, способствующие возникновению конфликта интересов на государственной гражданской службе.  </w:t>
      </w:r>
    </w:p>
    <w:p w14:paraId="5720A04B" w14:textId="77777777" w:rsidR="00F75325" w:rsidRPr="006C2560" w:rsidRDefault="00B84D6E">
      <w:pPr>
        <w:spacing w:line="276" w:lineRule="auto"/>
        <w:ind w:firstLine="709"/>
        <w:rPr>
          <w:sz w:val="28"/>
          <w:szCs w:val="28"/>
        </w:rPr>
      </w:pPr>
      <w:r w:rsidRPr="006C2560">
        <w:rPr>
          <w:sz w:val="28"/>
          <w:szCs w:val="28"/>
        </w:rPr>
        <w:t xml:space="preserve">12. Условия, препятствующие возникновению конфликта интересов на государственной гражданской службе.  </w:t>
      </w:r>
    </w:p>
    <w:p w14:paraId="5720A04C" w14:textId="77777777" w:rsidR="00F75325" w:rsidRPr="006C2560" w:rsidRDefault="00B84D6E">
      <w:pPr>
        <w:spacing w:line="276" w:lineRule="auto"/>
        <w:ind w:firstLine="709"/>
        <w:rPr>
          <w:sz w:val="28"/>
          <w:szCs w:val="28"/>
        </w:rPr>
      </w:pPr>
      <w:r w:rsidRPr="006C2560">
        <w:rPr>
          <w:sz w:val="28"/>
          <w:szCs w:val="28"/>
        </w:rPr>
        <w:t xml:space="preserve">13. Виды конфликта интересов и способы его выявления. Источники информации о конфликте интересов. </w:t>
      </w:r>
    </w:p>
    <w:p w14:paraId="5720A04D" w14:textId="77777777" w:rsidR="00F75325" w:rsidRPr="006C2560" w:rsidRDefault="00B84D6E">
      <w:pPr>
        <w:spacing w:line="276" w:lineRule="auto"/>
        <w:ind w:firstLine="709"/>
        <w:rPr>
          <w:sz w:val="28"/>
          <w:szCs w:val="28"/>
        </w:rPr>
      </w:pPr>
      <w:r w:rsidRPr="006C2560">
        <w:rPr>
          <w:sz w:val="28"/>
          <w:szCs w:val="28"/>
        </w:rPr>
        <w:t xml:space="preserve">14. Субъекты конфликта интересов на государственной службе и их обязанности в ситуации конфликта интересов. </w:t>
      </w:r>
    </w:p>
    <w:p w14:paraId="5720A04E" w14:textId="77777777" w:rsidR="00F75325" w:rsidRPr="006C2560" w:rsidRDefault="00B84D6E">
      <w:pPr>
        <w:spacing w:line="276" w:lineRule="auto"/>
        <w:ind w:firstLine="709"/>
        <w:rPr>
          <w:sz w:val="28"/>
          <w:szCs w:val="28"/>
        </w:rPr>
      </w:pPr>
      <w:r w:rsidRPr="006C2560">
        <w:rPr>
          <w:sz w:val="28"/>
          <w:szCs w:val="28"/>
        </w:rPr>
        <w:t xml:space="preserve">15. Функции и задачи комиссий по соблюдению требований к служебному поведению государственных служащих и урегулированию конфликта интересов, образуемых в органах исполнительной власти, и порядок их работы. </w:t>
      </w:r>
    </w:p>
    <w:p w14:paraId="5720A04F" w14:textId="77777777" w:rsidR="00F75325" w:rsidRPr="006C2560" w:rsidRDefault="00B84D6E">
      <w:pPr>
        <w:spacing w:line="276" w:lineRule="auto"/>
        <w:ind w:firstLine="709"/>
        <w:rPr>
          <w:sz w:val="28"/>
          <w:szCs w:val="28"/>
        </w:rPr>
      </w:pPr>
      <w:r w:rsidRPr="006C2560">
        <w:rPr>
          <w:sz w:val="28"/>
          <w:szCs w:val="28"/>
        </w:rPr>
        <w:t xml:space="preserve">16. Диагностика конфликтов и методы ее проведения.  </w:t>
      </w:r>
    </w:p>
    <w:p w14:paraId="5720A050" w14:textId="77777777" w:rsidR="00F75325" w:rsidRPr="006C2560" w:rsidRDefault="00B84D6E">
      <w:pPr>
        <w:spacing w:line="276" w:lineRule="auto"/>
        <w:ind w:firstLine="709"/>
        <w:rPr>
          <w:sz w:val="28"/>
          <w:szCs w:val="28"/>
        </w:rPr>
      </w:pPr>
      <w:r w:rsidRPr="006C2560">
        <w:rPr>
          <w:sz w:val="28"/>
          <w:szCs w:val="28"/>
        </w:rPr>
        <w:t xml:space="preserve">17. Структура конфликтной ситуации и динамика конфликта.  </w:t>
      </w:r>
    </w:p>
    <w:p w14:paraId="5720A051" w14:textId="77777777" w:rsidR="00F75325" w:rsidRPr="006C2560" w:rsidRDefault="00B84D6E">
      <w:pPr>
        <w:spacing w:line="276" w:lineRule="auto"/>
        <w:ind w:firstLine="709"/>
        <w:rPr>
          <w:sz w:val="28"/>
          <w:szCs w:val="28"/>
        </w:rPr>
      </w:pPr>
      <w:r w:rsidRPr="006C2560">
        <w:rPr>
          <w:sz w:val="28"/>
          <w:szCs w:val="28"/>
        </w:rPr>
        <w:t xml:space="preserve">18. Этапы и фазы конфликтной стадии. </w:t>
      </w:r>
    </w:p>
    <w:p w14:paraId="5720A052" w14:textId="77777777" w:rsidR="00F75325" w:rsidRPr="006C2560" w:rsidRDefault="00B84D6E">
      <w:pPr>
        <w:spacing w:line="276" w:lineRule="auto"/>
        <w:ind w:firstLine="709"/>
        <w:rPr>
          <w:sz w:val="28"/>
          <w:szCs w:val="28"/>
        </w:rPr>
      </w:pPr>
      <w:r w:rsidRPr="006C2560">
        <w:rPr>
          <w:sz w:val="28"/>
          <w:szCs w:val="28"/>
        </w:rPr>
        <w:t xml:space="preserve">19. Формы проявления конфликта интересов на государственной службе. </w:t>
      </w:r>
    </w:p>
    <w:p w14:paraId="5720A053" w14:textId="77777777" w:rsidR="00F75325" w:rsidRPr="006C2560" w:rsidRDefault="00B84D6E">
      <w:pPr>
        <w:spacing w:line="276" w:lineRule="auto"/>
        <w:ind w:firstLine="709"/>
        <w:rPr>
          <w:sz w:val="28"/>
          <w:szCs w:val="28"/>
        </w:rPr>
      </w:pPr>
      <w:r w:rsidRPr="006C2560">
        <w:rPr>
          <w:sz w:val="28"/>
          <w:szCs w:val="28"/>
        </w:rPr>
        <w:t xml:space="preserve">20. 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 </w:t>
      </w:r>
    </w:p>
    <w:p w14:paraId="5720A054" w14:textId="77777777" w:rsidR="00F75325" w:rsidRPr="006C2560" w:rsidRDefault="00B84D6E">
      <w:pPr>
        <w:spacing w:line="276" w:lineRule="auto"/>
        <w:ind w:firstLine="709"/>
        <w:rPr>
          <w:sz w:val="28"/>
          <w:szCs w:val="28"/>
        </w:rPr>
      </w:pPr>
      <w:r w:rsidRPr="006C2560">
        <w:rPr>
          <w:sz w:val="28"/>
          <w:szCs w:val="28"/>
        </w:rPr>
        <w:lastRenderedPageBreak/>
        <w:t xml:space="preserve">21. Международные и европейские стандарты противодействия коррупции, зарубежное законодательство о противодействии коррупции. </w:t>
      </w:r>
    </w:p>
    <w:p w14:paraId="5720A055" w14:textId="77777777" w:rsidR="00F75325" w:rsidRPr="006C2560" w:rsidRDefault="00B84D6E">
      <w:pPr>
        <w:spacing w:line="276" w:lineRule="auto"/>
        <w:ind w:firstLine="709"/>
        <w:rPr>
          <w:sz w:val="28"/>
          <w:szCs w:val="28"/>
        </w:rPr>
      </w:pPr>
      <w:r w:rsidRPr="006C2560">
        <w:rPr>
          <w:sz w:val="28"/>
          <w:szCs w:val="28"/>
        </w:rPr>
        <w:t xml:space="preserve">22. Предупреждение конфликтов в органах власти. </w:t>
      </w:r>
    </w:p>
    <w:p w14:paraId="5720A056" w14:textId="77777777" w:rsidR="00F75325" w:rsidRPr="006C2560" w:rsidRDefault="00B84D6E">
      <w:pPr>
        <w:spacing w:line="276" w:lineRule="auto"/>
        <w:ind w:firstLine="709"/>
        <w:rPr>
          <w:sz w:val="28"/>
          <w:szCs w:val="28"/>
        </w:rPr>
      </w:pPr>
      <w:r w:rsidRPr="006C2560">
        <w:rPr>
          <w:sz w:val="28"/>
          <w:szCs w:val="28"/>
        </w:rPr>
        <w:t xml:space="preserve">23. Способы разрешения и методика урегулирования конфликтов в органах власти. </w:t>
      </w:r>
    </w:p>
    <w:p w14:paraId="5720A057" w14:textId="77777777" w:rsidR="00F75325" w:rsidRPr="006C2560" w:rsidRDefault="00B84D6E">
      <w:pPr>
        <w:spacing w:line="276" w:lineRule="auto"/>
        <w:ind w:firstLine="709"/>
        <w:rPr>
          <w:sz w:val="28"/>
          <w:szCs w:val="28"/>
        </w:rPr>
      </w:pPr>
      <w:r w:rsidRPr="006C2560">
        <w:rPr>
          <w:sz w:val="28"/>
          <w:szCs w:val="28"/>
        </w:rPr>
        <w:t xml:space="preserve">24. Роль коллектива государственного органа в преодолении конфликтов. </w:t>
      </w:r>
    </w:p>
    <w:p w14:paraId="5720A058" w14:textId="77777777" w:rsidR="00F75325" w:rsidRPr="006C2560" w:rsidRDefault="00B84D6E">
      <w:pPr>
        <w:spacing w:line="276" w:lineRule="auto"/>
        <w:ind w:firstLine="709"/>
        <w:rPr>
          <w:sz w:val="28"/>
          <w:szCs w:val="28"/>
        </w:rPr>
      </w:pPr>
      <w:r w:rsidRPr="006C2560">
        <w:rPr>
          <w:sz w:val="28"/>
          <w:szCs w:val="28"/>
        </w:rPr>
        <w:t xml:space="preserve">25. Урегулирование конфликтов с участием третьей стороны. </w:t>
      </w:r>
    </w:p>
    <w:p w14:paraId="5720A059" w14:textId="77777777" w:rsidR="00F75325" w:rsidRPr="006C2560" w:rsidRDefault="00B84D6E">
      <w:pPr>
        <w:spacing w:line="276" w:lineRule="auto"/>
        <w:ind w:firstLine="709"/>
        <w:rPr>
          <w:sz w:val="28"/>
          <w:szCs w:val="28"/>
        </w:rPr>
      </w:pPr>
      <w:r w:rsidRPr="006C2560">
        <w:rPr>
          <w:sz w:val="28"/>
          <w:szCs w:val="28"/>
        </w:rPr>
        <w:t xml:space="preserve">26. Технология управления процессом протекания конфликта. </w:t>
      </w:r>
    </w:p>
    <w:p w14:paraId="5720A05A" w14:textId="77777777" w:rsidR="00F75325" w:rsidRPr="006C2560" w:rsidRDefault="00B84D6E">
      <w:pPr>
        <w:spacing w:line="276" w:lineRule="auto"/>
        <w:ind w:firstLine="709"/>
        <w:rPr>
          <w:sz w:val="28"/>
          <w:szCs w:val="28"/>
        </w:rPr>
      </w:pPr>
      <w:r w:rsidRPr="006C2560">
        <w:rPr>
          <w:sz w:val="28"/>
          <w:szCs w:val="28"/>
        </w:rPr>
        <w:t xml:space="preserve">27. Организационный механизм управления конфликтами в органах власти. </w:t>
      </w:r>
    </w:p>
    <w:p w14:paraId="5720A05B" w14:textId="77777777" w:rsidR="00F75325" w:rsidRPr="006C2560" w:rsidRDefault="00B84D6E">
      <w:pPr>
        <w:spacing w:line="276" w:lineRule="auto"/>
        <w:ind w:firstLine="709"/>
        <w:rPr>
          <w:sz w:val="28"/>
          <w:szCs w:val="28"/>
        </w:rPr>
      </w:pPr>
      <w:r w:rsidRPr="006C2560">
        <w:rPr>
          <w:sz w:val="28"/>
          <w:szCs w:val="28"/>
        </w:rPr>
        <w:t>28. Нормативное регулирование конфликтов.</w:t>
      </w:r>
    </w:p>
    <w:p w14:paraId="5720A05C" w14:textId="77777777" w:rsidR="00F75325" w:rsidRPr="006C2560" w:rsidRDefault="00B84D6E">
      <w:pPr>
        <w:spacing w:line="360" w:lineRule="auto"/>
        <w:ind w:firstLine="709"/>
        <w:rPr>
          <w:sz w:val="28"/>
          <w:szCs w:val="28"/>
        </w:rPr>
      </w:pPr>
      <w:r w:rsidRPr="006C2560">
        <w:rPr>
          <w:sz w:val="28"/>
          <w:szCs w:val="28"/>
        </w:rPr>
        <w:t xml:space="preserve">29. Роль руководителя в управлении конфликтом. </w:t>
      </w:r>
    </w:p>
    <w:p w14:paraId="5720A05D" w14:textId="77777777" w:rsidR="00F75325" w:rsidRPr="006C2560" w:rsidRDefault="00B84D6E">
      <w:pPr>
        <w:spacing w:line="360" w:lineRule="auto"/>
        <w:ind w:firstLine="709"/>
        <w:rPr>
          <w:sz w:val="28"/>
          <w:szCs w:val="28"/>
        </w:rPr>
      </w:pPr>
      <w:r w:rsidRPr="006C2560">
        <w:rPr>
          <w:sz w:val="28"/>
          <w:szCs w:val="28"/>
        </w:rPr>
        <w:t>30. Организационная культура как фактор предупреждения конфликта.</w:t>
      </w:r>
    </w:p>
    <w:p w14:paraId="5720A05E" w14:textId="77777777" w:rsidR="00F75325" w:rsidRPr="006C2560" w:rsidRDefault="00F75325">
      <w:pPr>
        <w:spacing w:line="360" w:lineRule="auto"/>
        <w:ind w:firstLine="709"/>
        <w:rPr>
          <w:sz w:val="28"/>
          <w:szCs w:val="28"/>
        </w:rPr>
      </w:pPr>
    </w:p>
    <w:p w14:paraId="5720A05F" w14:textId="77777777" w:rsidR="00F75325" w:rsidRPr="006C2560" w:rsidRDefault="00B84D6E">
      <w:pPr>
        <w:spacing w:line="276" w:lineRule="auto"/>
        <w:jc w:val="center"/>
        <w:rPr>
          <w:b/>
          <w:bCs/>
          <w:sz w:val="28"/>
          <w:szCs w:val="28"/>
        </w:rPr>
      </w:pPr>
      <w:r w:rsidRPr="006C2560">
        <w:rPr>
          <w:b/>
          <w:bCs/>
          <w:sz w:val="28"/>
          <w:szCs w:val="28"/>
        </w:rPr>
        <w:t>Пример экзаменационного билета</w:t>
      </w:r>
    </w:p>
    <w:p w14:paraId="5720A060" w14:textId="1BEC5B0C" w:rsidR="00F75325" w:rsidRPr="006C2560" w:rsidRDefault="00B84D6E" w:rsidP="00B84D6E">
      <w:pPr>
        <w:pStyle w:val="af7"/>
        <w:widowControl/>
        <w:numPr>
          <w:ilvl w:val="0"/>
          <w:numId w:val="13"/>
        </w:numPr>
        <w:spacing w:line="276" w:lineRule="auto"/>
        <w:jc w:val="left"/>
        <w:rPr>
          <w:rFonts w:eastAsia="Calibri"/>
          <w:b/>
          <w:sz w:val="28"/>
          <w:szCs w:val="28"/>
        </w:rPr>
      </w:pPr>
      <w:r w:rsidRPr="006C2560">
        <w:rPr>
          <w:rFonts w:eastAsia="Calibri"/>
          <w:b/>
          <w:sz w:val="28"/>
          <w:szCs w:val="28"/>
        </w:rPr>
        <w:t>Теоретический вопрос</w:t>
      </w:r>
      <w:r w:rsidR="007C0342" w:rsidRPr="006C2560">
        <w:rPr>
          <w:rFonts w:eastAsia="Calibri"/>
          <w:b/>
          <w:sz w:val="28"/>
          <w:szCs w:val="28"/>
        </w:rPr>
        <w:t xml:space="preserve"> (15 баллов)</w:t>
      </w:r>
    </w:p>
    <w:p w14:paraId="5720A061" w14:textId="77777777" w:rsidR="00F75325" w:rsidRPr="006C2560" w:rsidRDefault="00B84D6E">
      <w:pPr>
        <w:tabs>
          <w:tab w:val="left" w:pos="426"/>
        </w:tabs>
        <w:spacing w:line="276" w:lineRule="auto"/>
        <w:rPr>
          <w:sz w:val="28"/>
          <w:szCs w:val="28"/>
        </w:rPr>
      </w:pPr>
      <w:r w:rsidRPr="006C2560">
        <w:rPr>
          <w:sz w:val="28"/>
          <w:szCs w:val="28"/>
        </w:rPr>
        <w:t>Правила поведения государственного гражданского служащего в конфликтной ситуации.</w:t>
      </w:r>
    </w:p>
    <w:p w14:paraId="5720A062" w14:textId="77777777" w:rsidR="00F75325" w:rsidRPr="006C2560" w:rsidRDefault="00F75325">
      <w:pPr>
        <w:tabs>
          <w:tab w:val="left" w:pos="426"/>
        </w:tabs>
        <w:spacing w:line="276" w:lineRule="auto"/>
        <w:rPr>
          <w:sz w:val="28"/>
          <w:szCs w:val="28"/>
        </w:rPr>
      </w:pPr>
    </w:p>
    <w:p w14:paraId="5720A063" w14:textId="2E888B62" w:rsidR="00F75325" w:rsidRPr="006C2560" w:rsidRDefault="00B84D6E" w:rsidP="00B84D6E">
      <w:pPr>
        <w:pStyle w:val="af7"/>
        <w:widowControl/>
        <w:numPr>
          <w:ilvl w:val="0"/>
          <w:numId w:val="13"/>
        </w:numPr>
        <w:spacing w:line="276" w:lineRule="auto"/>
        <w:jc w:val="left"/>
        <w:rPr>
          <w:rFonts w:eastAsia="Calibri"/>
          <w:b/>
          <w:sz w:val="28"/>
          <w:szCs w:val="28"/>
        </w:rPr>
      </w:pPr>
      <w:r w:rsidRPr="006C2560">
        <w:rPr>
          <w:rFonts w:eastAsia="Calibri"/>
          <w:b/>
          <w:sz w:val="28"/>
          <w:szCs w:val="28"/>
        </w:rPr>
        <w:t>Тестовые задания</w:t>
      </w:r>
      <w:r w:rsidR="007C0342" w:rsidRPr="006C2560">
        <w:rPr>
          <w:rFonts w:eastAsia="Calibri"/>
          <w:b/>
          <w:sz w:val="28"/>
          <w:szCs w:val="28"/>
        </w:rPr>
        <w:t xml:space="preserve"> (10 баллов)</w:t>
      </w:r>
    </w:p>
    <w:p w14:paraId="5720A064" w14:textId="77777777" w:rsidR="00F75325" w:rsidRPr="006C2560" w:rsidRDefault="00B84D6E">
      <w:pPr>
        <w:shd w:val="clear" w:color="auto" w:fill="FFFFFF" w:themeFill="background1"/>
        <w:tabs>
          <w:tab w:val="left" w:pos="426"/>
          <w:tab w:val="left" w:pos="993"/>
        </w:tabs>
        <w:spacing w:line="276" w:lineRule="auto"/>
        <w:ind w:firstLine="567"/>
        <w:rPr>
          <w:b/>
          <w:sz w:val="28"/>
          <w:szCs w:val="28"/>
        </w:rPr>
      </w:pPr>
      <w:r w:rsidRPr="006C2560">
        <w:rPr>
          <w:b/>
          <w:sz w:val="28"/>
          <w:szCs w:val="28"/>
        </w:rPr>
        <w:t>Тестовое задание 1.</w:t>
      </w:r>
    </w:p>
    <w:p w14:paraId="5720A065" w14:textId="77777777" w:rsidR="00F75325" w:rsidRPr="006C2560" w:rsidRDefault="00B84D6E">
      <w:pPr>
        <w:shd w:val="clear" w:color="auto" w:fill="FFFFFF" w:themeFill="background1"/>
        <w:tabs>
          <w:tab w:val="left" w:pos="426"/>
          <w:tab w:val="left" w:pos="993"/>
        </w:tabs>
        <w:spacing w:line="276" w:lineRule="auto"/>
        <w:ind w:firstLine="567"/>
        <w:rPr>
          <w:b/>
          <w:sz w:val="28"/>
          <w:szCs w:val="28"/>
        </w:rPr>
      </w:pPr>
      <w:r w:rsidRPr="006C2560">
        <w:rPr>
          <w:b/>
          <w:sz w:val="28"/>
          <w:szCs w:val="28"/>
        </w:rPr>
        <w:t>Конфликт интересов на государственной службе – это…</w:t>
      </w:r>
    </w:p>
    <w:p w14:paraId="5720A066" w14:textId="77777777" w:rsidR="00F75325" w:rsidRPr="006C2560" w:rsidRDefault="00B84D6E" w:rsidP="00B84D6E">
      <w:pPr>
        <w:pStyle w:val="af7"/>
        <w:widowControl/>
        <w:numPr>
          <w:ilvl w:val="0"/>
          <w:numId w:val="14"/>
        </w:numPr>
        <w:shd w:val="clear" w:color="auto" w:fill="FFFFFF" w:themeFill="background1"/>
        <w:tabs>
          <w:tab w:val="left" w:pos="426"/>
          <w:tab w:val="left" w:pos="993"/>
        </w:tabs>
        <w:spacing w:line="276" w:lineRule="auto"/>
        <w:ind w:left="0" w:firstLine="709"/>
        <w:contextualSpacing w:val="0"/>
        <w:jc w:val="left"/>
        <w:rPr>
          <w:sz w:val="28"/>
          <w:szCs w:val="28"/>
        </w:rPr>
      </w:pPr>
      <w:r w:rsidRPr="006C2560">
        <w:rPr>
          <w:sz w:val="28"/>
          <w:szCs w:val="28"/>
        </w:rPr>
        <w:t>ситуация, при которой личная заинтересованность (прямая или косвенная) лица, замещающего должность государственной службы,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14:paraId="5720A067" w14:textId="77777777" w:rsidR="00F75325" w:rsidRPr="006C2560" w:rsidRDefault="00B84D6E" w:rsidP="00B84D6E">
      <w:pPr>
        <w:pStyle w:val="af7"/>
        <w:widowControl/>
        <w:numPr>
          <w:ilvl w:val="0"/>
          <w:numId w:val="14"/>
        </w:numPr>
        <w:shd w:val="clear" w:color="auto" w:fill="FFFFFF" w:themeFill="background1"/>
        <w:tabs>
          <w:tab w:val="left" w:pos="426"/>
          <w:tab w:val="left" w:pos="993"/>
        </w:tabs>
        <w:spacing w:line="276" w:lineRule="auto"/>
        <w:ind w:left="0" w:firstLine="709"/>
        <w:contextualSpacing w:val="0"/>
        <w:jc w:val="left"/>
        <w:rPr>
          <w:sz w:val="28"/>
          <w:szCs w:val="28"/>
        </w:rPr>
      </w:pPr>
      <w:r w:rsidRPr="006C2560">
        <w:rPr>
          <w:sz w:val="28"/>
          <w:szCs w:val="28"/>
        </w:rPr>
        <w:t>ситуация, при которой личная заинтересованность гражданского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РФ или РФ, способное привести к причинению вреда этим законным интересам граждан, организаций, общества, субъекта РФ или РФ</w:t>
      </w:r>
    </w:p>
    <w:p w14:paraId="5720A068" w14:textId="77777777" w:rsidR="00F75325" w:rsidRPr="006C2560" w:rsidRDefault="00B84D6E" w:rsidP="00B84D6E">
      <w:pPr>
        <w:pStyle w:val="af7"/>
        <w:widowControl/>
        <w:numPr>
          <w:ilvl w:val="0"/>
          <w:numId w:val="14"/>
        </w:numPr>
        <w:shd w:val="clear" w:color="auto" w:fill="FFFFFF" w:themeFill="background1"/>
        <w:tabs>
          <w:tab w:val="left" w:pos="426"/>
          <w:tab w:val="left" w:pos="993"/>
        </w:tabs>
        <w:spacing w:line="276" w:lineRule="auto"/>
        <w:ind w:left="0" w:firstLine="709"/>
        <w:contextualSpacing w:val="0"/>
        <w:jc w:val="left"/>
        <w:rPr>
          <w:sz w:val="28"/>
          <w:szCs w:val="28"/>
        </w:rPr>
      </w:pPr>
      <w:r w:rsidRPr="006C2560">
        <w:rPr>
          <w:sz w:val="28"/>
          <w:szCs w:val="28"/>
        </w:rPr>
        <w:t xml:space="preserve">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w:t>
      </w:r>
      <w:r w:rsidRPr="006C2560">
        <w:rPr>
          <w:sz w:val="28"/>
          <w:szCs w:val="28"/>
        </w:rPr>
        <w:lastRenderedPageBreak/>
        <w:t>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14:paraId="5720A069"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sz w:val="28"/>
          <w:szCs w:val="28"/>
        </w:rPr>
        <w:t xml:space="preserve">Тестовое задание 2. </w:t>
      </w:r>
    </w:p>
    <w:p w14:paraId="5720A06A"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bCs/>
          <w:sz w:val="28"/>
          <w:szCs w:val="28"/>
        </w:rPr>
        <w:t xml:space="preserve">Процесс перехода от </w:t>
      </w:r>
      <w:proofErr w:type="spellStart"/>
      <w:r w:rsidRPr="006C2560">
        <w:rPr>
          <w:b/>
          <w:bCs/>
          <w:sz w:val="28"/>
          <w:szCs w:val="28"/>
        </w:rPr>
        <w:t>предконфликтной</w:t>
      </w:r>
      <w:proofErr w:type="spellEnd"/>
      <w:r w:rsidRPr="006C2560">
        <w:rPr>
          <w:b/>
          <w:bCs/>
          <w:sz w:val="28"/>
          <w:szCs w:val="28"/>
        </w:rPr>
        <w:t xml:space="preserve"> ситуации к конфликту и его разрешению отражает…</w:t>
      </w:r>
    </w:p>
    <w:p w14:paraId="5720A06B" w14:textId="77777777" w:rsidR="00F75325" w:rsidRPr="006C2560" w:rsidRDefault="00B84D6E" w:rsidP="00B84D6E">
      <w:pPr>
        <w:pStyle w:val="af7"/>
        <w:widowControl/>
        <w:numPr>
          <w:ilvl w:val="0"/>
          <w:numId w:val="17"/>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объект конфликта</w:t>
      </w:r>
    </w:p>
    <w:p w14:paraId="5720A06C" w14:textId="77777777" w:rsidR="00F75325" w:rsidRPr="006C2560" w:rsidRDefault="00B84D6E" w:rsidP="00B84D6E">
      <w:pPr>
        <w:pStyle w:val="af7"/>
        <w:widowControl/>
        <w:numPr>
          <w:ilvl w:val="0"/>
          <w:numId w:val="17"/>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темперамент участников конфликта</w:t>
      </w:r>
    </w:p>
    <w:p w14:paraId="5720A06D" w14:textId="77777777" w:rsidR="00F75325" w:rsidRPr="006C2560" w:rsidRDefault="00B84D6E" w:rsidP="00B84D6E">
      <w:pPr>
        <w:pStyle w:val="af7"/>
        <w:widowControl/>
        <w:numPr>
          <w:ilvl w:val="0"/>
          <w:numId w:val="17"/>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динамика конфликта</w:t>
      </w:r>
    </w:p>
    <w:p w14:paraId="5720A06E"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sz w:val="28"/>
          <w:szCs w:val="28"/>
        </w:rPr>
        <w:t xml:space="preserve">Тестовое задание 3. </w:t>
      </w:r>
    </w:p>
    <w:p w14:paraId="5720A06F"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bCs/>
          <w:sz w:val="28"/>
          <w:szCs w:val="28"/>
        </w:rPr>
        <w:t xml:space="preserve">Создание объективных условий и субъективных предпосылок, способствующих разрешению </w:t>
      </w:r>
      <w:proofErr w:type="spellStart"/>
      <w:r w:rsidRPr="006C2560">
        <w:rPr>
          <w:b/>
          <w:bCs/>
          <w:sz w:val="28"/>
          <w:szCs w:val="28"/>
        </w:rPr>
        <w:t>предконфликтных</w:t>
      </w:r>
      <w:proofErr w:type="spellEnd"/>
      <w:r w:rsidRPr="006C2560">
        <w:rPr>
          <w:b/>
          <w:bCs/>
          <w:sz w:val="28"/>
          <w:szCs w:val="28"/>
        </w:rPr>
        <w:t xml:space="preserve"> ситуаций неконфликтными способами –это…</w:t>
      </w:r>
    </w:p>
    <w:p w14:paraId="5720A070" w14:textId="77777777" w:rsidR="00F75325" w:rsidRPr="006C2560" w:rsidRDefault="00B84D6E" w:rsidP="00B84D6E">
      <w:pPr>
        <w:pStyle w:val="af7"/>
        <w:widowControl/>
        <w:numPr>
          <w:ilvl w:val="0"/>
          <w:numId w:val="16"/>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предупреждение конфликта</w:t>
      </w:r>
    </w:p>
    <w:p w14:paraId="5720A071" w14:textId="77777777" w:rsidR="00F75325" w:rsidRPr="006C2560" w:rsidRDefault="00B84D6E" w:rsidP="00B84D6E">
      <w:pPr>
        <w:pStyle w:val="af7"/>
        <w:widowControl/>
        <w:numPr>
          <w:ilvl w:val="0"/>
          <w:numId w:val="16"/>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разрешение конфликта</w:t>
      </w:r>
    </w:p>
    <w:p w14:paraId="5720A072" w14:textId="77777777" w:rsidR="00F75325" w:rsidRPr="006C2560" w:rsidRDefault="00B84D6E" w:rsidP="00B84D6E">
      <w:pPr>
        <w:pStyle w:val="af7"/>
        <w:widowControl/>
        <w:numPr>
          <w:ilvl w:val="0"/>
          <w:numId w:val="16"/>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деструктивные последствия</w:t>
      </w:r>
    </w:p>
    <w:p w14:paraId="5720A073"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sz w:val="28"/>
          <w:szCs w:val="28"/>
        </w:rPr>
        <w:t xml:space="preserve">Тестовое задание 4. </w:t>
      </w:r>
    </w:p>
    <w:p w14:paraId="5720A074" w14:textId="77777777" w:rsidR="00F75325" w:rsidRPr="006C2560" w:rsidRDefault="00B84D6E">
      <w:pPr>
        <w:shd w:val="clear" w:color="auto" w:fill="FFFFFF" w:themeFill="background1"/>
        <w:tabs>
          <w:tab w:val="left" w:pos="993"/>
        </w:tabs>
        <w:spacing w:line="276" w:lineRule="auto"/>
        <w:ind w:firstLine="567"/>
        <w:rPr>
          <w:sz w:val="28"/>
          <w:szCs w:val="28"/>
        </w:rPr>
      </w:pPr>
      <w:r w:rsidRPr="006C2560">
        <w:rPr>
          <w:b/>
          <w:bCs/>
          <w:sz w:val="28"/>
          <w:szCs w:val="28"/>
        </w:rPr>
        <w:t>Совместная деятельность участников конфликта, направленная на прекращение противодействия и разрешение проблемы – это …</w:t>
      </w:r>
    </w:p>
    <w:p w14:paraId="5720A075" w14:textId="77777777" w:rsidR="00F75325" w:rsidRPr="006C2560" w:rsidRDefault="00B84D6E" w:rsidP="00B84D6E">
      <w:pPr>
        <w:pStyle w:val="af7"/>
        <w:widowControl/>
        <w:numPr>
          <w:ilvl w:val="0"/>
          <w:numId w:val="15"/>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разрешение конфликта</w:t>
      </w:r>
    </w:p>
    <w:p w14:paraId="5720A076" w14:textId="77777777" w:rsidR="00F75325" w:rsidRPr="006C2560" w:rsidRDefault="00B84D6E" w:rsidP="00B84D6E">
      <w:pPr>
        <w:pStyle w:val="af7"/>
        <w:widowControl/>
        <w:numPr>
          <w:ilvl w:val="0"/>
          <w:numId w:val="15"/>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затухание конфликта</w:t>
      </w:r>
    </w:p>
    <w:p w14:paraId="5720A077" w14:textId="77777777" w:rsidR="00F75325" w:rsidRPr="006C2560" w:rsidRDefault="00B84D6E" w:rsidP="00B84D6E">
      <w:pPr>
        <w:pStyle w:val="af7"/>
        <w:widowControl/>
        <w:numPr>
          <w:ilvl w:val="0"/>
          <w:numId w:val="15"/>
        </w:numPr>
        <w:shd w:val="clear" w:color="auto" w:fill="FFFFFF" w:themeFill="background1"/>
        <w:tabs>
          <w:tab w:val="left" w:pos="993"/>
        </w:tabs>
        <w:spacing w:line="276" w:lineRule="auto"/>
        <w:ind w:left="0" w:firstLine="709"/>
        <w:contextualSpacing w:val="0"/>
        <w:jc w:val="left"/>
        <w:rPr>
          <w:sz w:val="28"/>
          <w:szCs w:val="28"/>
        </w:rPr>
      </w:pPr>
      <w:proofErr w:type="spellStart"/>
      <w:r w:rsidRPr="006C2560">
        <w:rPr>
          <w:sz w:val="28"/>
          <w:szCs w:val="28"/>
        </w:rPr>
        <w:t>манипуляторство</w:t>
      </w:r>
      <w:proofErr w:type="spellEnd"/>
    </w:p>
    <w:p w14:paraId="5720A078" w14:textId="77777777" w:rsidR="00F75325" w:rsidRPr="006C2560" w:rsidRDefault="00B84D6E">
      <w:pPr>
        <w:shd w:val="clear" w:color="auto" w:fill="FFFFFF" w:themeFill="background1"/>
        <w:tabs>
          <w:tab w:val="left" w:pos="993"/>
        </w:tabs>
        <w:spacing w:line="276" w:lineRule="auto"/>
        <w:ind w:firstLine="567"/>
        <w:rPr>
          <w:b/>
          <w:bCs/>
          <w:sz w:val="28"/>
          <w:szCs w:val="28"/>
        </w:rPr>
      </w:pPr>
      <w:r w:rsidRPr="006C2560">
        <w:rPr>
          <w:b/>
          <w:sz w:val="28"/>
          <w:szCs w:val="28"/>
        </w:rPr>
        <w:t>Тестовое задание 5.</w:t>
      </w:r>
    </w:p>
    <w:p w14:paraId="5720A079" w14:textId="77777777" w:rsidR="00F75325" w:rsidRPr="006C2560" w:rsidRDefault="00B84D6E">
      <w:pPr>
        <w:shd w:val="clear" w:color="auto" w:fill="FFFFFF" w:themeFill="background1"/>
        <w:tabs>
          <w:tab w:val="left" w:pos="993"/>
        </w:tabs>
        <w:spacing w:line="276" w:lineRule="auto"/>
        <w:ind w:firstLine="567"/>
        <w:rPr>
          <w:b/>
          <w:bCs/>
          <w:sz w:val="28"/>
          <w:szCs w:val="28"/>
        </w:rPr>
      </w:pPr>
      <w:r w:rsidRPr="006C2560">
        <w:rPr>
          <w:b/>
          <w:bCs/>
          <w:sz w:val="28"/>
          <w:szCs w:val="28"/>
        </w:rPr>
        <w:t xml:space="preserve">К объективно-субъективным условиям предупреждения конфликтов относят… </w:t>
      </w:r>
    </w:p>
    <w:p w14:paraId="5720A07A" w14:textId="77777777" w:rsidR="00F75325" w:rsidRPr="006C2560" w:rsidRDefault="00B84D6E" w:rsidP="00B84D6E">
      <w:pPr>
        <w:pStyle w:val="af7"/>
        <w:widowControl/>
        <w:numPr>
          <w:ilvl w:val="0"/>
          <w:numId w:val="18"/>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организационно-управленческие факторы</w:t>
      </w:r>
    </w:p>
    <w:p w14:paraId="5720A07B" w14:textId="77777777" w:rsidR="00F75325" w:rsidRPr="006C2560" w:rsidRDefault="00B84D6E" w:rsidP="00B84D6E">
      <w:pPr>
        <w:pStyle w:val="af7"/>
        <w:widowControl/>
        <w:numPr>
          <w:ilvl w:val="0"/>
          <w:numId w:val="18"/>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переговоры</w:t>
      </w:r>
    </w:p>
    <w:p w14:paraId="5720A07C" w14:textId="77777777" w:rsidR="00F75325" w:rsidRPr="006C2560" w:rsidRDefault="00B84D6E" w:rsidP="00B84D6E">
      <w:pPr>
        <w:pStyle w:val="af7"/>
        <w:widowControl/>
        <w:numPr>
          <w:ilvl w:val="0"/>
          <w:numId w:val="18"/>
        </w:numPr>
        <w:shd w:val="clear" w:color="auto" w:fill="FFFFFF" w:themeFill="background1"/>
        <w:tabs>
          <w:tab w:val="left" w:pos="993"/>
        </w:tabs>
        <w:spacing w:line="276" w:lineRule="auto"/>
        <w:ind w:left="0" w:firstLine="709"/>
        <w:contextualSpacing w:val="0"/>
        <w:jc w:val="left"/>
        <w:rPr>
          <w:sz w:val="28"/>
          <w:szCs w:val="28"/>
        </w:rPr>
      </w:pPr>
      <w:r w:rsidRPr="006C2560">
        <w:rPr>
          <w:sz w:val="28"/>
          <w:szCs w:val="28"/>
        </w:rPr>
        <w:t>компромисс</w:t>
      </w:r>
    </w:p>
    <w:p w14:paraId="5720A07D" w14:textId="01863097" w:rsidR="00F75325" w:rsidRPr="006C2560" w:rsidRDefault="00B84D6E" w:rsidP="00B84D6E">
      <w:pPr>
        <w:pStyle w:val="af7"/>
        <w:widowControl/>
        <w:numPr>
          <w:ilvl w:val="0"/>
          <w:numId w:val="13"/>
        </w:numPr>
        <w:spacing w:line="276" w:lineRule="auto"/>
        <w:contextualSpacing w:val="0"/>
        <w:jc w:val="left"/>
        <w:rPr>
          <w:rFonts w:eastAsia="Calibri"/>
          <w:b/>
          <w:sz w:val="28"/>
          <w:szCs w:val="28"/>
        </w:rPr>
      </w:pPr>
      <w:r w:rsidRPr="006C2560">
        <w:rPr>
          <w:rFonts w:eastAsia="Calibri"/>
          <w:b/>
          <w:sz w:val="28"/>
          <w:szCs w:val="28"/>
        </w:rPr>
        <w:t>Практико-ориентированное задание</w:t>
      </w:r>
      <w:r w:rsidR="00CF0F95" w:rsidRPr="006C2560">
        <w:rPr>
          <w:rFonts w:eastAsia="Calibri"/>
          <w:b/>
          <w:sz w:val="28"/>
          <w:szCs w:val="28"/>
        </w:rPr>
        <w:t xml:space="preserve"> (35 баллов)</w:t>
      </w:r>
    </w:p>
    <w:p w14:paraId="5720A07E" w14:textId="77777777" w:rsidR="00F75325" w:rsidRPr="006C2560" w:rsidRDefault="00B84D6E">
      <w:pPr>
        <w:tabs>
          <w:tab w:val="left" w:pos="993"/>
        </w:tabs>
        <w:spacing w:line="276" w:lineRule="auto"/>
        <w:ind w:firstLine="709"/>
        <w:rPr>
          <w:sz w:val="28"/>
          <w:szCs w:val="28"/>
        </w:rPr>
      </w:pPr>
      <w:r w:rsidRPr="006C2560">
        <w:rPr>
          <w:sz w:val="28"/>
          <w:szCs w:val="28"/>
        </w:rPr>
        <w:t>Опишите условия, при которых возможно возникновение конфликта интересов, его причины. В чем он заключается?</w:t>
      </w:r>
    </w:p>
    <w:p w14:paraId="5720A07F" w14:textId="77777777" w:rsidR="00F75325" w:rsidRPr="006C2560" w:rsidRDefault="00B84D6E">
      <w:pPr>
        <w:tabs>
          <w:tab w:val="left" w:pos="993"/>
        </w:tabs>
        <w:spacing w:line="276" w:lineRule="auto"/>
        <w:ind w:firstLine="709"/>
        <w:rPr>
          <w:sz w:val="28"/>
          <w:szCs w:val="28"/>
        </w:rPr>
      </w:pPr>
      <w:r w:rsidRPr="006C2560">
        <w:rPr>
          <w:sz w:val="28"/>
          <w:szCs w:val="28"/>
        </w:rPr>
        <w:t>Укажите меры по предотвращению и урегулированию конфликта интересов в следующих ситуациях:</w:t>
      </w:r>
    </w:p>
    <w:p w14:paraId="5720A080" w14:textId="77777777" w:rsidR="00F75325" w:rsidRPr="006C2560" w:rsidRDefault="00B84D6E" w:rsidP="00B84D6E">
      <w:pPr>
        <w:pStyle w:val="af7"/>
        <w:widowControl/>
        <w:numPr>
          <w:ilvl w:val="0"/>
          <w:numId w:val="19"/>
        </w:numPr>
        <w:tabs>
          <w:tab w:val="left" w:pos="993"/>
        </w:tabs>
        <w:spacing w:line="276" w:lineRule="auto"/>
        <w:ind w:left="0" w:firstLine="709"/>
        <w:rPr>
          <w:sz w:val="28"/>
          <w:szCs w:val="28"/>
        </w:rPr>
      </w:pPr>
      <w:r w:rsidRPr="006C2560">
        <w:rPr>
          <w:sz w:val="28"/>
          <w:szCs w:val="28"/>
        </w:rPr>
        <w:t>государственный гражданский служащий участвует в осуществлении отдельных функций государственного управления в отношении организации, владельцем, руководителем или работником которой он являлся до поступления на государственную гражданскую службу;</w:t>
      </w:r>
    </w:p>
    <w:p w14:paraId="5720A081" w14:textId="77777777" w:rsidR="00F75325" w:rsidRPr="006C2560" w:rsidRDefault="00B84D6E" w:rsidP="00B84D6E">
      <w:pPr>
        <w:pStyle w:val="af7"/>
        <w:widowControl/>
        <w:numPr>
          <w:ilvl w:val="0"/>
          <w:numId w:val="19"/>
        </w:numPr>
        <w:tabs>
          <w:tab w:val="left" w:pos="993"/>
        </w:tabs>
        <w:spacing w:line="276" w:lineRule="auto"/>
        <w:ind w:left="0" w:firstLine="709"/>
        <w:rPr>
          <w:sz w:val="28"/>
          <w:szCs w:val="28"/>
        </w:rPr>
      </w:pPr>
      <w:r w:rsidRPr="006C2560">
        <w:rPr>
          <w:sz w:val="28"/>
          <w:szCs w:val="28"/>
        </w:rPr>
        <w:lastRenderedPageBreak/>
        <w:t xml:space="preserve">государственный гражданский служащий ведет переговоры о трудоустройстве после увольнения с государственной службы на работу в организацию, в отношении которой он осуществляет отдельные функции государственного управления. </w:t>
      </w:r>
    </w:p>
    <w:p w14:paraId="5720A082" w14:textId="77777777" w:rsidR="00F75325" w:rsidRPr="006C2560" w:rsidRDefault="00F75325">
      <w:pPr>
        <w:spacing w:line="360" w:lineRule="auto"/>
        <w:ind w:firstLine="709"/>
        <w:jc w:val="center"/>
        <w:rPr>
          <w:b/>
          <w:bCs/>
        </w:rPr>
      </w:pPr>
    </w:p>
    <w:p w14:paraId="5720A083" w14:textId="77777777" w:rsidR="00F75325" w:rsidRPr="006C2560" w:rsidRDefault="00B84D6E">
      <w:pPr>
        <w:spacing w:line="360" w:lineRule="auto"/>
        <w:ind w:firstLine="709"/>
        <w:rPr>
          <w:b/>
          <w:bCs/>
          <w:sz w:val="28"/>
          <w:szCs w:val="28"/>
        </w:rPr>
      </w:pPr>
      <w:r w:rsidRPr="006C2560">
        <w:rPr>
          <w:b/>
          <w:bCs/>
          <w:sz w:val="28"/>
          <w:szCs w:val="28"/>
        </w:rPr>
        <w:t>Примеры оценочных средств для проверки индикаторов достижения компетенции, формируемой дисциплиной</w:t>
      </w:r>
    </w:p>
    <w:tbl>
      <w:tblPr>
        <w:tblStyle w:val="15"/>
        <w:tblW w:w="10489" w:type="dxa"/>
        <w:tblInd w:w="-714" w:type="dxa"/>
        <w:tblLayout w:type="fixed"/>
        <w:tblLook w:val="04A0" w:firstRow="1" w:lastRow="0" w:firstColumn="1" w:lastColumn="0" w:noHBand="0" w:noVBand="1"/>
      </w:tblPr>
      <w:tblGrid>
        <w:gridCol w:w="1843"/>
        <w:gridCol w:w="2694"/>
        <w:gridCol w:w="2978"/>
        <w:gridCol w:w="2974"/>
      </w:tblGrid>
      <w:tr w:rsidR="002C7D1E" w:rsidRPr="006C2560" w14:paraId="5720A088" w14:textId="77777777">
        <w:tc>
          <w:tcPr>
            <w:tcW w:w="1842" w:type="dxa"/>
          </w:tcPr>
          <w:p w14:paraId="5720A084" w14:textId="77777777" w:rsidR="00F75325" w:rsidRPr="006C2560" w:rsidRDefault="00B84D6E">
            <w:pPr>
              <w:widowControl w:val="0"/>
              <w:tabs>
                <w:tab w:val="left" w:pos="540"/>
              </w:tabs>
              <w:rPr>
                <w:rFonts w:ascii="Times New Roman" w:hAnsi="Times New Roman" w:cs="Times New Roman"/>
                <w:b/>
                <w:bCs/>
                <w:szCs w:val="28"/>
              </w:rPr>
            </w:pPr>
            <w:r w:rsidRPr="006C2560">
              <w:rPr>
                <w:rFonts w:ascii="Times New Roman" w:eastAsia="Calibri" w:hAnsi="Times New Roman" w:cs="Times New Roman"/>
                <w:b/>
                <w:bCs/>
                <w:szCs w:val="28"/>
              </w:rPr>
              <w:t>Наименование компетенции</w:t>
            </w:r>
          </w:p>
        </w:tc>
        <w:tc>
          <w:tcPr>
            <w:tcW w:w="2694" w:type="dxa"/>
          </w:tcPr>
          <w:p w14:paraId="5720A085" w14:textId="77777777" w:rsidR="00F75325" w:rsidRPr="006C2560" w:rsidRDefault="00B84D6E">
            <w:pPr>
              <w:widowControl w:val="0"/>
              <w:tabs>
                <w:tab w:val="left" w:pos="540"/>
              </w:tabs>
              <w:rPr>
                <w:rFonts w:ascii="Times New Roman" w:hAnsi="Times New Roman" w:cs="Times New Roman"/>
                <w:b/>
                <w:bCs/>
                <w:szCs w:val="28"/>
              </w:rPr>
            </w:pPr>
            <w:r w:rsidRPr="006C2560">
              <w:rPr>
                <w:rFonts w:ascii="Times New Roman" w:eastAsia="Calibri" w:hAnsi="Times New Roman" w:cs="Times New Roman"/>
                <w:b/>
                <w:bCs/>
                <w:szCs w:val="28"/>
              </w:rPr>
              <w:t>Индикаторы достижения компетенции</w:t>
            </w:r>
          </w:p>
        </w:tc>
        <w:tc>
          <w:tcPr>
            <w:tcW w:w="2978" w:type="dxa"/>
          </w:tcPr>
          <w:p w14:paraId="5720A086" w14:textId="77777777" w:rsidR="00F75325" w:rsidRPr="006C2560" w:rsidRDefault="00B84D6E">
            <w:pPr>
              <w:widowControl w:val="0"/>
              <w:tabs>
                <w:tab w:val="left" w:pos="540"/>
              </w:tabs>
              <w:rPr>
                <w:rFonts w:ascii="Times New Roman" w:hAnsi="Times New Roman" w:cs="Times New Roman"/>
                <w:b/>
                <w:bCs/>
                <w:szCs w:val="28"/>
              </w:rPr>
            </w:pPr>
            <w:r w:rsidRPr="006C2560">
              <w:rPr>
                <w:rFonts w:ascii="Times New Roman" w:eastAsia="Calibri" w:hAnsi="Times New Roman" w:cs="Times New Roman"/>
                <w:b/>
                <w:bCs/>
                <w:szCs w:val="28"/>
              </w:rPr>
              <w:t>Результаты обучения (умения и знания), соотнесенные с индикаторами достижения компетенции</w:t>
            </w:r>
          </w:p>
        </w:tc>
        <w:tc>
          <w:tcPr>
            <w:tcW w:w="2974" w:type="dxa"/>
          </w:tcPr>
          <w:p w14:paraId="5720A087" w14:textId="77777777" w:rsidR="00F75325" w:rsidRPr="006C2560" w:rsidRDefault="00B84D6E">
            <w:pPr>
              <w:widowControl w:val="0"/>
              <w:tabs>
                <w:tab w:val="left" w:pos="540"/>
              </w:tabs>
              <w:rPr>
                <w:rFonts w:ascii="Times New Roman" w:eastAsia="Calibri" w:hAnsi="Times New Roman" w:cs="Times New Roman"/>
              </w:rPr>
            </w:pPr>
            <w:r w:rsidRPr="006C2560">
              <w:rPr>
                <w:rFonts w:ascii="Times New Roman" w:eastAsia="Calibri" w:hAnsi="Times New Roman" w:cs="Times New Roman"/>
                <w:b/>
                <w:bCs/>
                <w:szCs w:val="28"/>
              </w:rPr>
              <w:t>Типовые контрольные задания</w:t>
            </w:r>
          </w:p>
        </w:tc>
      </w:tr>
      <w:tr w:rsidR="002C7D1E" w:rsidRPr="006C2560" w14:paraId="5720A08B" w14:textId="77777777">
        <w:tc>
          <w:tcPr>
            <w:tcW w:w="10488" w:type="dxa"/>
            <w:gridSpan w:val="4"/>
          </w:tcPr>
          <w:p w14:paraId="5720A089"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 xml:space="preserve">Направленность программ магистратуры </w:t>
            </w:r>
          </w:p>
          <w:p w14:paraId="5720A08A"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«Государственный менеджмент» и «Сити-менеджмент»</w:t>
            </w:r>
          </w:p>
        </w:tc>
      </w:tr>
      <w:tr w:rsidR="002C7D1E" w:rsidRPr="006C2560" w14:paraId="5720A094" w14:textId="77777777">
        <w:tc>
          <w:tcPr>
            <w:tcW w:w="1842" w:type="dxa"/>
            <w:vMerge w:val="restart"/>
          </w:tcPr>
          <w:p w14:paraId="5720A08C" w14:textId="77777777" w:rsidR="00F75325" w:rsidRPr="006C2560" w:rsidRDefault="00B84D6E">
            <w:pPr>
              <w:widowControl w:val="0"/>
              <w:tabs>
                <w:tab w:val="left" w:pos="540"/>
              </w:tabs>
              <w:rPr>
                <w:rFonts w:ascii="Times New Roman" w:hAnsi="Times New Roman" w:cs="Times New Roman"/>
                <w:szCs w:val="28"/>
              </w:rPr>
            </w:pPr>
            <w:r w:rsidRPr="006C2560">
              <w:rPr>
                <w:rFonts w:ascii="Times New Roman" w:eastAsia="Calibri" w:hAnsi="Times New Roman" w:cs="Times New Roman"/>
                <w:lang w:bidi="ru-RU"/>
              </w:rPr>
              <w:t>Способность обеспечивать формирование и реализацию государственно-служебной культуры и моделей профессионального развития государственных и муниципальных служащих, соблюдение ими норм служебной этики и антикоррупционную направленность в их деятельности (ПКН-1)</w:t>
            </w:r>
          </w:p>
        </w:tc>
        <w:tc>
          <w:tcPr>
            <w:tcW w:w="2694" w:type="dxa"/>
          </w:tcPr>
          <w:p w14:paraId="5720A08D" w14:textId="77777777" w:rsidR="00F75325" w:rsidRPr="006C2560" w:rsidRDefault="00B84D6E" w:rsidP="00B84D6E">
            <w:pPr>
              <w:pStyle w:val="af7"/>
              <w:numPr>
                <w:ilvl w:val="0"/>
                <w:numId w:val="58"/>
              </w:numPr>
              <w:tabs>
                <w:tab w:val="left" w:pos="318"/>
              </w:tabs>
              <w:ind w:left="0" w:firstLine="0"/>
              <w:rPr>
                <w:rFonts w:ascii="Times New Roman" w:hAnsi="Times New Roman" w:cs="Times New Roman"/>
                <w:szCs w:val="28"/>
              </w:rPr>
            </w:pPr>
            <w:r w:rsidRPr="006C2560">
              <w:rPr>
                <w:rFonts w:ascii="Times New Roman" w:eastAsia="Calibri" w:hAnsi="Times New Roman" w:cs="Times New Roman"/>
                <w:lang w:bidi="ru-RU"/>
              </w:rPr>
              <w:t>Демонстрирует знание современных методов регулирования в сфере государственного и муниципального управления, норм служебной этики государственных и муниципальных служащих, обеспечения антикоррупционной направленности в их деятельности</w:t>
            </w:r>
          </w:p>
        </w:tc>
        <w:tc>
          <w:tcPr>
            <w:tcW w:w="2978" w:type="dxa"/>
          </w:tcPr>
          <w:p w14:paraId="5720A08E" w14:textId="77777777" w:rsidR="00F75325" w:rsidRPr="006C2560" w:rsidRDefault="00B84D6E">
            <w:pPr>
              <w:widowControl w:val="0"/>
              <w:tabs>
                <w:tab w:val="left" w:pos="300"/>
                <w:tab w:val="left" w:pos="540"/>
              </w:tabs>
              <w:ind w:left="36"/>
              <w:contextualSpacing/>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 xml:space="preserve">современные методы регулирования в сфере государственного и муниципального управления, нормы служебной этики </w:t>
            </w:r>
            <w:r w:rsidRPr="006C2560">
              <w:rPr>
                <w:rFonts w:ascii="Times New Roman" w:eastAsia="Calibri" w:hAnsi="Times New Roman" w:cs="Times New Roman"/>
                <w:lang w:bidi="ru-RU"/>
              </w:rPr>
              <w:t>государственных и муниципальных служащих, обеспечения антикоррупционной направленности в их деятельности</w:t>
            </w:r>
          </w:p>
          <w:p w14:paraId="5720A08F" w14:textId="77777777" w:rsidR="00F75325" w:rsidRPr="006C2560" w:rsidRDefault="00B84D6E">
            <w:pPr>
              <w:widowControl w:val="0"/>
              <w:tabs>
                <w:tab w:val="left" w:pos="300"/>
                <w:tab w:val="left" w:pos="540"/>
              </w:tabs>
              <w:ind w:left="36"/>
              <w:contextualSpacing/>
              <w:rPr>
                <w:rFonts w:ascii="Times New Roman" w:hAnsi="Times New Roman" w:cs="Times New Roman"/>
                <w:szCs w:val="28"/>
                <w:highlight w:val="yellow"/>
              </w:rPr>
            </w:pPr>
            <w:r w:rsidRPr="006C2560">
              <w:rPr>
                <w:rFonts w:ascii="Times New Roman" w:eastAsia="Calibri" w:hAnsi="Times New Roman" w:cs="Times New Roman"/>
              </w:rPr>
              <w:t xml:space="preserve">Уметь: демонстрировать знание современных методов регулирования в сфере государственного и муниципального управления, норм служебной этики </w:t>
            </w:r>
            <w:r w:rsidRPr="006C2560">
              <w:rPr>
                <w:rFonts w:ascii="Times New Roman" w:eastAsia="Calibri" w:hAnsi="Times New Roman" w:cs="Times New Roman"/>
                <w:lang w:bidi="ru-RU"/>
              </w:rPr>
              <w:t>государственных и муниципальных служащих, обеспечения антикоррупционной направленности в их деятельности</w:t>
            </w:r>
          </w:p>
        </w:tc>
        <w:tc>
          <w:tcPr>
            <w:tcW w:w="2974" w:type="dxa"/>
          </w:tcPr>
          <w:p w14:paraId="5720A090"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t>Задание</w:t>
            </w:r>
          </w:p>
          <w:p w14:paraId="5720A091"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t xml:space="preserve">Одной из структурных единиц конфликта является зона разногласий – факт или вопрос, вызвавший противостояние. </w:t>
            </w:r>
          </w:p>
          <w:p w14:paraId="5720A092"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t xml:space="preserve">Проанализируйте, как изменяется (расширяется или сужается) зона разногласий по мере развития конфликта? </w:t>
            </w:r>
          </w:p>
          <w:p w14:paraId="5720A093" w14:textId="77777777" w:rsidR="00F75325" w:rsidRPr="006C2560" w:rsidRDefault="00F75325">
            <w:pPr>
              <w:widowControl w:val="0"/>
              <w:tabs>
                <w:tab w:val="left" w:pos="36"/>
                <w:tab w:val="left" w:pos="300"/>
              </w:tabs>
              <w:ind w:left="36" w:firstLine="176"/>
              <w:contextualSpacing/>
              <w:jc w:val="left"/>
              <w:rPr>
                <w:rFonts w:ascii="Times New Roman" w:eastAsia="Calibri" w:hAnsi="Times New Roman" w:cs="Times New Roman"/>
                <w:szCs w:val="28"/>
              </w:rPr>
            </w:pPr>
          </w:p>
        </w:tc>
      </w:tr>
      <w:tr w:rsidR="002C7D1E" w:rsidRPr="006C2560" w14:paraId="5720A09C" w14:textId="77777777">
        <w:trPr>
          <w:trHeight w:val="983"/>
        </w:trPr>
        <w:tc>
          <w:tcPr>
            <w:tcW w:w="1842" w:type="dxa"/>
            <w:vMerge/>
            <w:vAlign w:val="center"/>
          </w:tcPr>
          <w:p w14:paraId="5720A095" w14:textId="77777777" w:rsidR="00F75325" w:rsidRPr="006C2560" w:rsidRDefault="00F75325">
            <w:pPr>
              <w:jc w:val="left"/>
              <w:rPr>
                <w:rFonts w:ascii="Times New Roman" w:hAnsi="Times New Roman" w:cs="Times New Roman"/>
                <w:szCs w:val="28"/>
              </w:rPr>
            </w:pPr>
          </w:p>
        </w:tc>
        <w:tc>
          <w:tcPr>
            <w:tcW w:w="2694" w:type="dxa"/>
          </w:tcPr>
          <w:p w14:paraId="5720A096" w14:textId="77777777" w:rsidR="00F75325" w:rsidRPr="006C2560" w:rsidRDefault="00B84D6E" w:rsidP="00B84D6E">
            <w:pPr>
              <w:pStyle w:val="af7"/>
              <w:numPr>
                <w:ilvl w:val="0"/>
                <w:numId w:val="59"/>
              </w:numPr>
              <w:tabs>
                <w:tab w:val="left" w:pos="318"/>
              </w:tabs>
              <w:ind w:left="0" w:firstLine="0"/>
              <w:rPr>
                <w:rFonts w:ascii="Times New Roman" w:hAnsi="Times New Roman" w:cs="Times New Roman"/>
              </w:rPr>
            </w:pPr>
            <w:r w:rsidRPr="006C2560">
              <w:rPr>
                <w:rFonts w:ascii="Times New Roman" w:eastAsia="Calibri" w:hAnsi="Times New Roman" w:cs="Times New Roman"/>
                <w:lang w:bidi="ru-RU"/>
              </w:rPr>
              <w:t>Обеспечивает формирование и реализацию государственно-служебной культуры и моделей профессионального развития государственных и муниципальных служащих</w:t>
            </w:r>
          </w:p>
        </w:tc>
        <w:tc>
          <w:tcPr>
            <w:tcW w:w="2978" w:type="dxa"/>
          </w:tcPr>
          <w:p w14:paraId="5720A097"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rPr>
            </w:pPr>
            <w:r w:rsidRPr="006C2560">
              <w:rPr>
                <w:rFonts w:ascii="Times New Roman" w:eastAsia="Calibri" w:hAnsi="Times New Roman" w:cs="Times New Roman"/>
                <w:szCs w:val="28"/>
              </w:rPr>
              <w:t xml:space="preserve">Знать: методы и технологии </w:t>
            </w:r>
            <w:r w:rsidRPr="006C2560">
              <w:rPr>
                <w:rFonts w:ascii="Times New Roman" w:eastAsia="Calibri" w:hAnsi="Times New Roman" w:cs="Times New Roman"/>
                <w:lang w:bidi="ru-RU"/>
              </w:rPr>
              <w:t>формирования и реализации государственно-служебной культуры и моделей профессионального развития государственных и муниципальных служащих</w:t>
            </w:r>
          </w:p>
          <w:p w14:paraId="5720A098"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lang w:bidi="ru-RU"/>
              </w:rPr>
              <w:t xml:space="preserve">обеспечивать формирование и реализацию государственно-служебной культуры и моделей </w:t>
            </w:r>
            <w:r w:rsidRPr="006C2560">
              <w:rPr>
                <w:rFonts w:ascii="Times New Roman" w:eastAsia="Calibri" w:hAnsi="Times New Roman" w:cs="Times New Roman"/>
                <w:lang w:bidi="ru-RU"/>
              </w:rPr>
              <w:lastRenderedPageBreak/>
              <w:t>профессионального развития государственных и муниципальных служащих</w:t>
            </w:r>
          </w:p>
        </w:tc>
        <w:tc>
          <w:tcPr>
            <w:tcW w:w="2974" w:type="dxa"/>
          </w:tcPr>
          <w:p w14:paraId="5720A099"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lastRenderedPageBreak/>
              <w:t>Задание</w:t>
            </w:r>
          </w:p>
          <w:p w14:paraId="5720A09A"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t xml:space="preserve">Разработайте методику урегулирования конфликтов интересов на гражданской службе. </w:t>
            </w:r>
          </w:p>
          <w:p w14:paraId="5720A09B" w14:textId="77777777" w:rsidR="00F75325" w:rsidRPr="006C2560" w:rsidRDefault="00F75325">
            <w:pPr>
              <w:widowControl w:val="0"/>
              <w:tabs>
                <w:tab w:val="left" w:pos="300"/>
                <w:tab w:val="left" w:pos="360"/>
                <w:tab w:val="left" w:pos="540"/>
              </w:tabs>
              <w:ind w:left="36" w:firstLine="176"/>
              <w:contextualSpacing/>
              <w:rPr>
                <w:rFonts w:ascii="Times New Roman" w:eastAsia="Calibri" w:hAnsi="Times New Roman" w:cs="Times New Roman"/>
                <w:szCs w:val="28"/>
              </w:rPr>
            </w:pPr>
          </w:p>
        </w:tc>
      </w:tr>
      <w:tr w:rsidR="002C7D1E" w:rsidRPr="006C2560" w14:paraId="5720A09F" w14:textId="77777777">
        <w:tc>
          <w:tcPr>
            <w:tcW w:w="10488" w:type="dxa"/>
            <w:gridSpan w:val="4"/>
          </w:tcPr>
          <w:p w14:paraId="5720A09D"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 xml:space="preserve">Направленность программы магистратуры </w:t>
            </w:r>
          </w:p>
          <w:p w14:paraId="5720A09E"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«Государственный менеджмент»</w:t>
            </w:r>
          </w:p>
        </w:tc>
      </w:tr>
      <w:tr w:rsidR="002C7D1E" w:rsidRPr="006C2560" w14:paraId="5720A0A7" w14:textId="77777777">
        <w:tc>
          <w:tcPr>
            <w:tcW w:w="1842" w:type="dxa"/>
            <w:vMerge w:val="restart"/>
          </w:tcPr>
          <w:p w14:paraId="5720A0A0" w14:textId="77777777" w:rsidR="00F75325" w:rsidRPr="006C2560" w:rsidRDefault="00B84D6E">
            <w:pPr>
              <w:widowControl w:val="0"/>
              <w:tabs>
                <w:tab w:val="left" w:pos="540"/>
              </w:tabs>
              <w:rPr>
                <w:rFonts w:ascii="Times New Roman" w:hAnsi="Times New Roman" w:cs="Times New Roman"/>
                <w:szCs w:val="28"/>
              </w:rPr>
            </w:pPr>
            <w:r w:rsidRPr="006C2560">
              <w:rPr>
                <w:rFonts w:ascii="Times New Roman" w:eastAsia="Calibri" w:hAnsi="Times New Roman" w:cs="Times New Roman"/>
                <w:szCs w:val="28"/>
              </w:rPr>
              <w:t>Способность разрабатывать и реализовывать обоснованные управленческие решения в государственном секторе (</w:t>
            </w:r>
            <w:r w:rsidRPr="006C2560">
              <w:rPr>
                <w:rFonts w:ascii="Times New Roman" w:eastAsia="Calibri" w:hAnsi="Times New Roman" w:cs="Times New Roman"/>
                <w:lang w:bidi="ru-RU"/>
              </w:rPr>
              <w:t>ПК-3)</w:t>
            </w:r>
          </w:p>
        </w:tc>
        <w:tc>
          <w:tcPr>
            <w:tcW w:w="2694" w:type="dxa"/>
          </w:tcPr>
          <w:p w14:paraId="5720A0A1" w14:textId="77777777" w:rsidR="00F75325" w:rsidRPr="006C2560" w:rsidRDefault="00B84D6E" w:rsidP="00B84D6E">
            <w:pPr>
              <w:numPr>
                <w:ilvl w:val="0"/>
                <w:numId w:val="60"/>
              </w:numPr>
              <w:tabs>
                <w:tab w:val="left" w:pos="372"/>
              </w:tabs>
              <w:spacing w:after="160"/>
              <w:ind w:left="0" w:firstLine="0"/>
              <w:rPr>
                <w:rFonts w:ascii="Times New Roman" w:eastAsia="Calibri" w:hAnsi="Times New Roman" w:cs="Times New Roman"/>
              </w:rPr>
            </w:pPr>
            <w:r w:rsidRPr="006C2560">
              <w:rPr>
                <w:rFonts w:ascii="Times New Roman" w:eastAsia="Calibri" w:hAnsi="Times New Roman" w:cs="Times New Roman"/>
                <w:szCs w:val="28"/>
              </w:rPr>
              <w:t>Обоснованно предлагает виды управленческих решений и конкретные методы их принятия, использует научные принципы построения организационных структур и распределения функций управления, разрабатывает и принимает оптимальное решение</w:t>
            </w:r>
          </w:p>
        </w:tc>
        <w:tc>
          <w:tcPr>
            <w:tcW w:w="2978" w:type="dxa"/>
          </w:tcPr>
          <w:p w14:paraId="5720A0A2"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t xml:space="preserve">Знать: </w:t>
            </w:r>
            <w:r w:rsidRPr="006C2560">
              <w:rPr>
                <w:rFonts w:ascii="Times New Roman" w:eastAsia="Calibri" w:hAnsi="Times New Roman" w:cs="Times New Roman"/>
                <w:color w:val="auto"/>
                <w:szCs w:val="28"/>
              </w:rPr>
              <w:t>виды управленческих решений и конкретные методы их принятия, использования научных принципов построения организационных структур и распределения функций управления, разработки и принятия оптимального решения</w:t>
            </w:r>
          </w:p>
          <w:p w14:paraId="5720A0A3" w14:textId="77777777" w:rsidR="00F75325" w:rsidRPr="006C2560" w:rsidRDefault="00B84D6E">
            <w:pPr>
              <w:pStyle w:val="Default"/>
              <w:rPr>
                <w:rFonts w:ascii="Times New Roman" w:hAnsi="Times New Roman" w:cs="Times New Roman"/>
                <w:color w:val="auto"/>
                <w:szCs w:val="28"/>
              </w:rPr>
            </w:pPr>
            <w:r w:rsidRPr="006C2560">
              <w:rPr>
                <w:rFonts w:ascii="Times New Roman" w:eastAsia="Calibri" w:hAnsi="Times New Roman" w:cs="Times New Roman"/>
                <w:bCs/>
                <w:color w:val="auto"/>
              </w:rPr>
              <w:t xml:space="preserve">Уметь: </w:t>
            </w:r>
            <w:r w:rsidRPr="006C2560">
              <w:rPr>
                <w:rFonts w:ascii="Times New Roman" w:eastAsia="Calibri" w:hAnsi="Times New Roman" w:cs="Times New Roman"/>
                <w:color w:val="auto"/>
                <w:szCs w:val="28"/>
              </w:rPr>
              <w:t>обоснованно предлагать виды управленческих решений и конкретные методы их принятия, использовать научные принципы построения организационных структур и распределения функций управления, разрабатывать и принимать оптимальное решение</w:t>
            </w:r>
          </w:p>
        </w:tc>
        <w:tc>
          <w:tcPr>
            <w:tcW w:w="2974" w:type="dxa"/>
          </w:tcPr>
          <w:p w14:paraId="5720A0A4"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szCs w:val="28"/>
              </w:rPr>
            </w:pPr>
            <w:r w:rsidRPr="006C2560">
              <w:rPr>
                <w:rFonts w:ascii="Times New Roman" w:eastAsia="Calibri" w:hAnsi="Times New Roman" w:cs="Times New Roman"/>
                <w:szCs w:val="28"/>
              </w:rPr>
              <w:t>Задание</w:t>
            </w:r>
          </w:p>
          <w:p w14:paraId="5720A0A5" w14:textId="77777777" w:rsidR="00F75325" w:rsidRPr="006C2560" w:rsidRDefault="00B84D6E">
            <w:pPr>
              <w:rPr>
                <w:rFonts w:ascii="Times New Roman" w:eastAsia="Calibri" w:hAnsi="Times New Roman" w:cs="Times New Roman"/>
                <w:szCs w:val="28"/>
              </w:rPr>
            </w:pPr>
            <w:r w:rsidRPr="006C2560">
              <w:rPr>
                <w:rFonts w:ascii="Times New Roman" w:eastAsia="Calibri" w:hAnsi="Times New Roman" w:cs="Times New Roman"/>
                <w:szCs w:val="28"/>
              </w:rPr>
              <w:t xml:space="preserve">Уполномоченным органом субъекта Федерации по государственному заказу проводится открытый конкурс на закупку продукции для собственных нужд. Заявки на конкурс подали поставщики из данного и двух соседних субъектов Федерации. В случае выигрыша поставщика из соседнего региона будет достигнута экономия средств по данной закупке, но налоги поступят в бюджет </w:t>
            </w:r>
            <w:proofErr w:type="gramStart"/>
            <w:r w:rsidRPr="006C2560">
              <w:rPr>
                <w:rFonts w:ascii="Times New Roman" w:eastAsia="Calibri" w:hAnsi="Times New Roman" w:cs="Times New Roman"/>
                <w:szCs w:val="28"/>
              </w:rPr>
              <w:t>соседнего региона</w:t>
            </w:r>
            <w:proofErr w:type="gramEnd"/>
            <w:r w:rsidRPr="006C2560">
              <w:rPr>
                <w:rFonts w:ascii="Times New Roman" w:eastAsia="Calibri" w:hAnsi="Times New Roman" w:cs="Times New Roman"/>
                <w:szCs w:val="28"/>
              </w:rPr>
              <w:t xml:space="preserve"> и местная администрация недоберет поступления в свой бюджет и не сможет финансировать другие свои нужды. Кроме того, местная администрация заинтересована в сохранении и поддержании рабочих мест в своем регионе. Комиссия принимает решение о размещении заказа у «своего» поставщика. </w:t>
            </w:r>
          </w:p>
          <w:p w14:paraId="5720A0A6" w14:textId="77777777" w:rsidR="00F75325" w:rsidRPr="006C2560" w:rsidRDefault="00B84D6E">
            <w:pPr>
              <w:pStyle w:val="Default"/>
              <w:rPr>
                <w:rFonts w:ascii="Times New Roman" w:eastAsia="Calibri" w:hAnsi="Times New Roman" w:cs="Times New Roman"/>
                <w:color w:val="auto"/>
                <w:szCs w:val="28"/>
              </w:rPr>
            </w:pPr>
            <w:r w:rsidRPr="006C2560">
              <w:rPr>
                <w:rFonts w:ascii="Times New Roman" w:eastAsia="Calibri" w:hAnsi="Times New Roman" w:cs="Times New Roman"/>
                <w:color w:val="auto"/>
                <w:szCs w:val="28"/>
              </w:rPr>
              <w:t>Есть ли здесь конфликт интересов?</w:t>
            </w:r>
          </w:p>
        </w:tc>
      </w:tr>
      <w:tr w:rsidR="002C7D1E" w:rsidRPr="006C2560" w14:paraId="5720A0AE" w14:textId="77777777">
        <w:tc>
          <w:tcPr>
            <w:tcW w:w="1842" w:type="dxa"/>
            <w:vMerge/>
            <w:vAlign w:val="center"/>
          </w:tcPr>
          <w:p w14:paraId="5720A0A8" w14:textId="77777777" w:rsidR="00F75325" w:rsidRPr="006C2560" w:rsidRDefault="00F75325">
            <w:pPr>
              <w:jc w:val="left"/>
              <w:rPr>
                <w:rFonts w:ascii="Times New Roman" w:hAnsi="Times New Roman" w:cs="Times New Roman"/>
                <w:szCs w:val="28"/>
              </w:rPr>
            </w:pPr>
          </w:p>
        </w:tc>
        <w:tc>
          <w:tcPr>
            <w:tcW w:w="2694" w:type="dxa"/>
          </w:tcPr>
          <w:p w14:paraId="5720A0A9" w14:textId="77777777" w:rsidR="00F75325" w:rsidRPr="006C2560" w:rsidRDefault="00B84D6E">
            <w:pPr>
              <w:pStyle w:val="af7"/>
              <w:tabs>
                <w:tab w:val="left" w:pos="360"/>
                <w:tab w:val="left" w:pos="460"/>
                <w:tab w:val="left" w:pos="540"/>
              </w:tabs>
              <w:suppressAutoHyphens/>
              <w:ind w:left="36"/>
              <w:jc w:val="left"/>
              <w:rPr>
                <w:rFonts w:ascii="Times New Roman" w:eastAsia="Calibri" w:hAnsi="Times New Roman" w:cs="Times New Roman"/>
              </w:rPr>
            </w:pPr>
            <w:r w:rsidRPr="006C2560">
              <w:rPr>
                <w:rFonts w:ascii="Times New Roman" w:hAnsi="Times New Roman" w:cs="Times New Roman"/>
                <w:szCs w:val="28"/>
              </w:rPr>
              <w:t xml:space="preserve">2. Организует командное взаимодействие для решения управленческих задач, проявляет способности воздействовать на персонал государственного органа различными методами для достижения поставленных целей </w:t>
            </w:r>
          </w:p>
        </w:tc>
        <w:tc>
          <w:tcPr>
            <w:tcW w:w="2978" w:type="dxa"/>
          </w:tcPr>
          <w:p w14:paraId="5720A0AA"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t xml:space="preserve">Знать: технологии </w:t>
            </w:r>
            <w:r w:rsidRPr="006C2560">
              <w:rPr>
                <w:rFonts w:ascii="Times New Roman" w:eastAsia="Calibri" w:hAnsi="Times New Roman" w:cs="Times New Roman"/>
                <w:color w:val="auto"/>
                <w:szCs w:val="28"/>
              </w:rPr>
              <w:t>командного взаимодействия для решения управленческих задач, проявления способности воздействовать на персонал государственного органа различными методами для достижения поставленных целей</w:t>
            </w:r>
          </w:p>
          <w:p w14:paraId="5720A0AB" w14:textId="77777777" w:rsidR="00F75325" w:rsidRPr="006C2560" w:rsidRDefault="00B84D6E">
            <w:pPr>
              <w:pStyle w:val="Default"/>
              <w:rPr>
                <w:rFonts w:ascii="Times New Roman" w:hAnsi="Times New Roman" w:cs="Times New Roman"/>
                <w:color w:val="auto"/>
                <w:szCs w:val="28"/>
              </w:rPr>
            </w:pPr>
            <w:r w:rsidRPr="006C2560">
              <w:rPr>
                <w:rFonts w:ascii="Times New Roman" w:eastAsia="Calibri" w:hAnsi="Times New Roman" w:cs="Times New Roman"/>
                <w:bCs/>
                <w:color w:val="auto"/>
              </w:rPr>
              <w:t>Уметь: о</w:t>
            </w:r>
            <w:r w:rsidRPr="006C2560">
              <w:rPr>
                <w:rFonts w:ascii="Times New Roman" w:eastAsia="Calibri" w:hAnsi="Times New Roman" w:cs="Times New Roman"/>
                <w:color w:val="auto"/>
                <w:szCs w:val="28"/>
              </w:rPr>
              <w:t xml:space="preserve">рганизовывать командное взаимодействие для решения управленческих </w:t>
            </w:r>
            <w:r w:rsidRPr="006C2560">
              <w:rPr>
                <w:rFonts w:ascii="Times New Roman" w:eastAsia="Calibri" w:hAnsi="Times New Roman" w:cs="Times New Roman"/>
                <w:color w:val="auto"/>
                <w:szCs w:val="28"/>
              </w:rPr>
              <w:lastRenderedPageBreak/>
              <w:t>задач, проявлять способности воздействовать на персонал государственного органа различными методами для достижения поставленных целей</w:t>
            </w:r>
          </w:p>
        </w:tc>
        <w:tc>
          <w:tcPr>
            <w:tcW w:w="2974" w:type="dxa"/>
          </w:tcPr>
          <w:p w14:paraId="5720A0AC"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szCs w:val="28"/>
              </w:rPr>
            </w:pPr>
            <w:r w:rsidRPr="006C2560">
              <w:rPr>
                <w:rFonts w:ascii="Times New Roman" w:eastAsia="Calibri" w:hAnsi="Times New Roman" w:cs="Times New Roman"/>
                <w:szCs w:val="28"/>
              </w:rPr>
              <w:lastRenderedPageBreak/>
              <w:t>Задание</w:t>
            </w:r>
          </w:p>
          <w:p w14:paraId="5720A0AD" w14:textId="77777777" w:rsidR="00F75325" w:rsidRPr="006C2560" w:rsidRDefault="00B84D6E">
            <w:pPr>
              <w:pStyle w:val="Default"/>
              <w:rPr>
                <w:rFonts w:ascii="Times New Roman" w:eastAsia="Calibri" w:hAnsi="Times New Roman" w:cs="Times New Roman"/>
                <w:color w:val="auto"/>
              </w:rPr>
            </w:pPr>
            <w:r w:rsidRPr="006C2560">
              <w:rPr>
                <w:rFonts w:ascii="Times New Roman" w:hAnsi="Times New Roman" w:cs="Times New Roman"/>
                <w:color w:val="auto"/>
                <w:szCs w:val="28"/>
              </w:rPr>
              <w:t>Продемонстрируйте умение организовывать командное взаимодействие для решения управленческих задач, способность воздействия на персонал государственного органа различными методами для достижения поставленных целей.</w:t>
            </w:r>
          </w:p>
        </w:tc>
      </w:tr>
      <w:tr w:rsidR="002C7D1E" w:rsidRPr="006C2560" w14:paraId="5720A0B5" w14:textId="77777777">
        <w:tc>
          <w:tcPr>
            <w:tcW w:w="1842" w:type="dxa"/>
            <w:vMerge/>
            <w:vAlign w:val="center"/>
          </w:tcPr>
          <w:p w14:paraId="5720A0AF" w14:textId="77777777" w:rsidR="00F75325" w:rsidRPr="006C2560" w:rsidRDefault="00F75325">
            <w:pPr>
              <w:jc w:val="left"/>
              <w:rPr>
                <w:rFonts w:ascii="Times New Roman" w:hAnsi="Times New Roman" w:cs="Times New Roman"/>
                <w:szCs w:val="28"/>
              </w:rPr>
            </w:pPr>
          </w:p>
        </w:tc>
        <w:tc>
          <w:tcPr>
            <w:tcW w:w="2694" w:type="dxa"/>
          </w:tcPr>
          <w:p w14:paraId="5720A0B0" w14:textId="77777777" w:rsidR="00F75325" w:rsidRPr="006C2560" w:rsidRDefault="00B84D6E">
            <w:pPr>
              <w:pStyle w:val="af7"/>
              <w:tabs>
                <w:tab w:val="left" w:pos="300"/>
                <w:tab w:val="left" w:pos="360"/>
                <w:tab w:val="left" w:pos="540"/>
              </w:tabs>
              <w:suppressAutoHyphens/>
              <w:ind w:left="36"/>
              <w:jc w:val="left"/>
              <w:rPr>
                <w:rFonts w:ascii="Times New Roman" w:eastAsia="Calibri" w:hAnsi="Times New Roman" w:cs="Times New Roman"/>
              </w:rPr>
            </w:pPr>
            <w:r w:rsidRPr="006C2560">
              <w:rPr>
                <w:rFonts w:ascii="Times New Roman" w:hAnsi="Times New Roman" w:cs="Times New Roman"/>
                <w:szCs w:val="28"/>
              </w:rPr>
              <w:t>3</w:t>
            </w:r>
            <w:r w:rsidRPr="006C2560">
              <w:rPr>
                <w:rFonts w:ascii="Times New Roman" w:eastAsia="Calibri" w:hAnsi="Times New Roman" w:cs="Times New Roman"/>
              </w:rPr>
              <w:t>. Обеспечивает выполнение работы в установленные сроки, сталкиваясь с препятствиями, проявляет настойчивость и продолжает работать, пока не достигнет результата</w:t>
            </w:r>
          </w:p>
        </w:tc>
        <w:tc>
          <w:tcPr>
            <w:tcW w:w="2978" w:type="dxa"/>
          </w:tcPr>
          <w:p w14:paraId="5720A0B1" w14:textId="77777777" w:rsidR="00F75325" w:rsidRPr="006C2560" w:rsidRDefault="00B84D6E">
            <w:pPr>
              <w:pStyle w:val="Default"/>
              <w:rPr>
                <w:rFonts w:ascii="Times New Roman" w:hAnsi="Times New Roman" w:cs="Times New Roman"/>
                <w:bCs/>
                <w:color w:val="auto"/>
              </w:rPr>
            </w:pPr>
            <w:r w:rsidRPr="006C2560">
              <w:rPr>
                <w:rFonts w:ascii="Times New Roman" w:eastAsia="Calibri" w:hAnsi="Times New Roman" w:cs="Times New Roman"/>
                <w:bCs/>
                <w:color w:val="auto"/>
              </w:rPr>
              <w:t xml:space="preserve">Знать: методы </w:t>
            </w:r>
            <w:r w:rsidRPr="006C2560">
              <w:rPr>
                <w:rFonts w:ascii="Times New Roman" w:eastAsia="Calibri" w:hAnsi="Times New Roman" w:cs="Times New Roman"/>
                <w:color w:val="auto"/>
              </w:rPr>
              <w:t>обеспечения выполнения работы в установленные сроки, преодоления препятствий, проявления настойчивости в достижении результата</w:t>
            </w:r>
          </w:p>
          <w:p w14:paraId="5720A0B2" w14:textId="77777777" w:rsidR="00F75325" w:rsidRPr="006C2560" w:rsidRDefault="00B84D6E">
            <w:pPr>
              <w:widowControl w:val="0"/>
              <w:tabs>
                <w:tab w:val="left" w:pos="300"/>
                <w:tab w:val="left" w:pos="360"/>
                <w:tab w:val="left" w:pos="540"/>
              </w:tabs>
              <w:ind w:left="36"/>
              <w:contextualSpacing/>
              <w:rPr>
                <w:rFonts w:ascii="Times New Roman" w:hAnsi="Times New Roman" w:cs="Times New Roman"/>
                <w:szCs w:val="28"/>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обеспечивать выполнение работы в установленные сроки, сталкиваясь с препятствиями, проявлять настойчивость и продолжать работать до достижения результата</w:t>
            </w:r>
          </w:p>
        </w:tc>
        <w:tc>
          <w:tcPr>
            <w:tcW w:w="2974" w:type="dxa"/>
          </w:tcPr>
          <w:p w14:paraId="5720A0B3"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szCs w:val="28"/>
              </w:rPr>
            </w:pPr>
            <w:r w:rsidRPr="006C2560">
              <w:rPr>
                <w:rFonts w:ascii="Times New Roman" w:eastAsia="Calibri" w:hAnsi="Times New Roman" w:cs="Times New Roman"/>
                <w:szCs w:val="28"/>
              </w:rPr>
              <w:t>Задание</w:t>
            </w:r>
          </w:p>
          <w:p w14:paraId="5720A0B4" w14:textId="77777777" w:rsidR="00F75325" w:rsidRPr="006C2560" w:rsidRDefault="00B84D6E">
            <w:pPr>
              <w:pStyle w:val="Default"/>
              <w:rPr>
                <w:rFonts w:ascii="Times New Roman" w:eastAsia="Calibri" w:hAnsi="Times New Roman" w:cs="Times New Roman"/>
                <w:color w:val="auto"/>
              </w:rPr>
            </w:pPr>
            <w:r w:rsidRPr="006C2560">
              <w:rPr>
                <w:rFonts w:ascii="Times New Roman" w:hAnsi="Times New Roman" w:cs="Times New Roman"/>
                <w:color w:val="auto"/>
                <w:szCs w:val="28"/>
              </w:rPr>
              <w:t>Продемонстрируйте умение обеспечивать выполнение работы в установленные сроки, настойчивость в преодолении препятствий и достижении результата в установленные сроки.</w:t>
            </w:r>
          </w:p>
        </w:tc>
      </w:tr>
      <w:tr w:rsidR="002C7D1E" w:rsidRPr="006C2560" w14:paraId="5720A0B8" w14:textId="77777777">
        <w:trPr>
          <w:trHeight w:val="668"/>
        </w:trPr>
        <w:tc>
          <w:tcPr>
            <w:tcW w:w="10488" w:type="dxa"/>
            <w:gridSpan w:val="4"/>
          </w:tcPr>
          <w:p w14:paraId="5720A0B6"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Направленность программы магистратуры</w:t>
            </w:r>
          </w:p>
          <w:p w14:paraId="5720A0B7" w14:textId="77777777" w:rsidR="00F75325" w:rsidRPr="006C2560" w:rsidRDefault="00B84D6E">
            <w:pPr>
              <w:widowControl w:val="0"/>
              <w:tabs>
                <w:tab w:val="left" w:pos="300"/>
                <w:tab w:val="left" w:pos="540"/>
              </w:tabs>
              <w:ind w:left="36"/>
              <w:contextualSpacing/>
              <w:jc w:val="center"/>
              <w:rPr>
                <w:rFonts w:ascii="Times New Roman" w:eastAsia="Calibri" w:hAnsi="Times New Roman" w:cs="Times New Roman"/>
              </w:rPr>
            </w:pPr>
            <w:r w:rsidRPr="006C2560">
              <w:rPr>
                <w:rFonts w:ascii="Times New Roman" w:eastAsia="Calibri" w:hAnsi="Times New Roman" w:cs="Times New Roman"/>
                <w:b/>
                <w:bCs/>
              </w:rPr>
              <w:t>«Сити-менеджмент»</w:t>
            </w:r>
          </w:p>
        </w:tc>
      </w:tr>
      <w:tr w:rsidR="002C7D1E" w:rsidRPr="006C2560" w14:paraId="5720A0BF" w14:textId="77777777">
        <w:tc>
          <w:tcPr>
            <w:tcW w:w="1842" w:type="dxa"/>
            <w:vMerge w:val="restart"/>
          </w:tcPr>
          <w:p w14:paraId="5720A0B9" w14:textId="77777777" w:rsidR="00F75325" w:rsidRPr="006C2560" w:rsidRDefault="00B84D6E">
            <w:pPr>
              <w:widowControl w:val="0"/>
              <w:tabs>
                <w:tab w:val="left" w:pos="540"/>
              </w:tabs>
              <w:rPr>
                <w:rFonts w:ascii="Times New Roman" w:hAnsi="Times New Roman" w:cs="Times New Roman"/>
                <w:szCs w:val="28"/>
              </w:rPr>
            </w:pPr>
            <w:r w:rsidRPr="006C2560">
              <w:rPr>
                <w:rFonts w:ascii="Times New Roman" w:eastAsia="Calibri" w:hAnsi="Times New Roman" w:cs="Times New Roman"/>
                <w:szCs w:val="28"/>
              </w:rPr>
              <w:t>Способность применять методы и инструменты управления изменениями в муниципальном секторе (</w:t>
            </w:r>
            <w:r w:rsidRPr="006C2560">
              <w:rPr>
                <w:rFonts w:ascii="Times New Roman" w:eastAsia="Calibri" w:hAnsi="Times New Roman" w:cs="Times New Roman"/>
                <w:lang w:bidi="ru-RU"/>
              </w:rPr>
              <w:t>ПК-3)</w:t>
            </w:r>
          </w:p>
        </w:tc>
        <w:tc>
          <w:tcPr>
            <w:tcW w:w="2694" w:type="dxa"/>
          </w:tcPr>
          <w:p w14:paraId="5720A0BA" w14:textId="77777777" w:rsidR="00F75325" w:rsidRPr="006C2560" w:rsidRDefault="00B84D6E">
            <w:pPr>
              <w:pStyle w:val="af7"/>
              <w:tabs>
                <w:tab w:val="left" w:pos="384"/>
              </w:tabs>
              <w:ind w:left="0"/>
              <w:rPr>
                <w:rFonts w:ascii="Times New Roman" w:hAnsi="Times New Roman" w:cs="Times New Roman"/>
                <w:szCs w:val="28"/>
              </w:rPr>
            </w:pPr>
            <w:r w:rsidRPr="006C2560">
              <w:rPr>
                <w:rFonts w:ascii="Times New Roman" w:eastAsia="Calibri" w:hAnsi="Times New Roman" w:cs="Times New Roman"/>
                <w:szCs w:val="28"/>
              </w:rPr>
              <w:t>1.</w:t>
            </w:r>
            <w:r w:rsidRPr="006C2560">
              <w:rPr>
                <w:rFonts w:ascii="Times New Roman" w:eastAsia="Calibri" w:hAnsi="Times New Roman" w:cs="Times New Roman"/>
                <w:szCs w:val="28"/>
              </w:rPr>
              <w:tab/>
            </w:r>
            <w:r w:rsidRPr="006C2560">
              <w:rPr>
                <w:rFonts w:ascii="Times New Roman" w:eastAsia="Calibri" w:hAnsi="Times New Roman" w:cs="Times New Roman"/>
              </w:rPr>
              <w:t>Обобщает и систематизирует теоретические и организационные аспекты процесса управления изменениями, выявляет векторы социально-экономических преобразований в муниципальных образованиях</w:t>
            </w:r>
          </w:p>
        </w:tc>
        <w:tc>
          <w:tcPr>
            <w:tcW w:w="2978" w:type="dxa"/>
          </w:tcPr>
          <w:p w14:paraId="5720A0BB" w14:textId="77777777" w:rsidR="00F75325" w:rsidRPr="006C2560" w:rsidRDefault="00B84D6E">
            <w:pPr>
              <w:widowControl w:val="0"/>
              <w:tabs>
                <w:tab w:val="left" w:pos="300"/>
                <w:tab w:val="left" w:pos="540"/>
              </w:tabs>
              <w:ind w:left="36"/>
              <w:contextualSpacing/>
              <w:jc w:val="left"/>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теоретические и организационные аспекты процесса управления изменениями, выявления векторов социально-экономических преобразований в муниципальном образовании.</w:t>
            </w:r>
          </w:p>
          <w:p w14:paraId="5720A0BC" w14:textId="77777777" w:rsidR="00F75325" w:rsidRPr="006C2560" w:rsidRDefault="00B84D6E">
            <w:pPr>
              <w:widowControl w:val="0"/>
              <w:tabs>
                <w:tab w:val="left" w:pos="300"/>
                <w:tab w:val="left" w:pos="540"/>
              </w:tabs>
              <w:ind w:left="36"/>
              <w:contextualSpacing/>
              <w:jc w:val="left"/>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муниципальном образовании.</w:t>
            </w:r>
          </w:p>
        </w:tc>
        <w:tc>
          <w:tcPr>
            <w:tcW w:w="2974" w:type="dxa"/>
          </w:tcPr>
          <w:p w14:paraId="5720A0BD"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szCs w:val="28"/>
              </w:rPr>
            </w:pPr>
            <w:r w:rsidRPr="006C2560">
              <w:rPr>
                <w:rFonts w:ascii="Times New Roman" w:eastAsia="Calibri" w:hAnsi="Times New Roman" w:cs="Times New Roman"/>
                <w:szCs w:val="28"/>
              </w:rPr>
              <w:t>Задание</w:t>
            </w:r>
          </w:p>
          <w:p w14:paraId="5720A0BE"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rPr>
            </w:pPr>
            <w:r w:rsidRPr="006C2560">
              <w:rPr>
                <w:rFonts w:ascii="Times New Roman" w:eastAsia="Calibri" w:hAnsi="Times New Roman" w:cs="Times New Roman"/>
                <w:szCs w:val="28"/>
              </w:rPr>
              <w:t>На примере одного из муниципальных образований п</w:t>
            </w:r>
            <w:r w:rsidRPr="006C2560">
              <w:rPr>
                <w:rFonts w:ascii="Times New Roman" w:hAnsi="Times New Roman" w:cs="Times New Roman"/>
                <w:szCs w:val="28"/>
              </w:rPr>
              <w:t>родемонстрируйте умение обобщать и систематизировать теоретические и организационные аспекты процесса управления изменениями, выявлять векторы социально-экономических преобразований в муниципальном образовании.</w:t>
            </w:r>
          </w:p>
        </w:tc>
      </w:tr>
      <w:tr w:rsidR="002C7D1E" w:rsidRPr="006C2560" w14:paraId="5720A0C6" w14:textId="77777777">
        <w:tc>
          <w:tcPr>
            <w:tcW w:w="1842" w:type="dxa"/>
            <w:vMerge/>
            <w:vAlign w:val="center"/>
          </w:tcPr>
          <w:p w14:paraId="5720A0C0" w14:textId="77777777" w:rsidR="00F75325" w:rsidRPr="006C2560" w:rsidRDefault="00F75325">
            <w:pPr>
              <w:jc w:val="left"/>
              <w:rPr>
                <w:rFonts w:ascii="Times New Roman" w:hAnsi="Times New Roman" w:cs="Times New Roman"/>
                <w:szCs w:val="28"/>
              </w:rPr>
            </w:pPr>
          </w:p>
        </w:tc>
        <w:tc>
          <w:tcPr>
            <w:tcW w:w="2694" w:type="dxa"/>
          </w:tcPr>
          <w:p w14:paraId="5720A0C1" w14:textId="77777777" w:rsidR="00F75325" w:rsidRPr="006C2560" w:rsidRDefault="00B84D6E">
            <w:pPr>
              <w:pStyle w:val="af7"/>
              <w:ind w:left="0"/>
              <w:rPr>
                <w:rFonts w:ascii="Times New Roman" w:hAnsi="Times New Roman" w:cs="Times New Roman"/>
              </w:rPr>
            </w:pPr>
            <w:r w:rsidRPr="006C2560">
              <w:rPr>
                <w:rFonts w:ascii="Times New Roman" w:eastAsia="Calibri" w:hAnsi="Times New Roman" w:cs="Times New Roman"/>
              </w:rPr>
              <w:t xml:space="preserve">2. Анализирует ход выполнения муниципальных концепций и программ осуществления изменений, проявляет способности разрешения возникающих при этом проблем </w:t>
            </w:r>
          </w:p>
        </w:tc>
        <w:tc>
          <w:tcPr>
            <w:tcW w:w="2978" w:type="dxa"/>
          </w:tcPr>
          <w:p w14:paraId="5720A0C2" w14:textId="77777777" w:rsidR="00F75325" w:rsidRPr="006C2560" w:rsidRDefault="00B84D6E">
            <w:pPr>
              <w:widowControl w:val="0"/>
              <w:tabs>
                <w:tab w:val="left" w:pos="540"/>
              </w:tabs>
              <w:contextualSpacing/>
              <w:rPr>
                <w:rFonts w:ascii="Times New Roman" w:hAnsi="Times New Roman" w:cs="Times New Roman"/>
                <w:szCs w:val="28"/>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методы анализа хода выполнения муниципальных концепций и программ осуществления изменений, разрешения возникающих при этом проблем</w:t>
            </w:r>
          </w:p>
          <w:p w14:paraId="5720A0C3" w14:textId="77777777" w:rsidR="00F75325" w:rsidRPr="006C2560" w:rsidRDefault="00B84D6E">
            <w:pPr>
              <w:widowControl w:val="0"/>
              <w:tabs>
                <w:tab w:val="left" w:pos="540"/>
              </w:tabs>
              <w:rPr>
                <w:rFonts w:ascii="Times New Roman" w:hAnsi="Times New Roman" w:cs="Times New Roman"/>
                <w:szCs w:val="28"/>
                <w:highlight w:val="yellow"/>
              </w:rPr>
            </w:pPr>
            <w:r w:rsidRPr="006C2560">
              <w:rPr>
                <w:rFonts w:ascii="Times New Roman" w:eastAsia="Calibri" w:hAnsi="Times New Roman" w:cs="Times New Roman"/>
                <w:szCs w:val="28"/>
              </w:rPr>
              <w:t xml:space="preserve">Уметь: </w:t>
            </w:r>
            <w:r w:rsidRPr="006C2560">
              <w:rPr>
                <w:rFonts w:ascii="Times New Roman" w:eastAsia="Calibri" w:hAnsi="Times New Roman" w:cs="Times New Roman"/>
              </w:rPr>
              <w:t>анализировать ход выполнения муниципальных концепций и про</w:t>
            </w:r>
            <w:r w:rsidRPr="006C2560">
              <w:rPr>
                <w:rFonts w:ascii="Times New Roman" w:eastAsia="Calibri" w:hAnsi="Times New Roman" w:cs="Times New Roman"/>
              </w:rPr>
              <w:lastRenderedPageBreak/>
              <w:t>грамм осуществления изменений, проявлять способности разрешения возникающих при этом проблем</w:t>
            </w:r>
            <w:r w:rsidRPr="006C2560">
              <w:rPr>
                <w:rFonts w:ascii="Times New Roman" w:eastAsia="Calibri" w:hAnsi="Times New Roman" w:cs="Times New Roman"/>
                <w:szCs w:val="28"/>
              </w:rPr>
              <w:t xml:space="preserve"> </w:t>
            </w:r>
          </w:p>
        </w:tc>
        <w:tc>
          <w:tcPr>
            <w:tcW w:w="2974" w:type="dxa"/>
          </w:tcPr>
          <w:p w14:paraId="5720A0C4"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szCs w:val="28"/>
              </w:rPr>
            </w:pPr>
            <w:r w:rsidRPr="006C2560">
              <w:rPr>
                <w:rFonts w:ascii="Times New Roman" w:eastAsia="Calibri" w:hAnsi="Times New Roman" w:cs="Times New Roman"/>
                <w:szCs w:val="28"/>
              </w:rPr>
              <w:lastRenderedPageBreak/>
              <w:t>Задание</w:t>
            </w:r>
          </w:p>
          <w:p w14:paraId="5720A0C5" w14:textId="77777777" w:rsidR="00F75325" w:rsidRPr="006C2560" w:rsidRDefault="00B84D6E">
            <w:pPr>
              <w:widowControl w:val="0"/>
              <w:tabs>
                <w:tab w:val="left" w:pos="300"/>
                <w:tab w:val="left" w:pos="540"/>
              </w:tabs>
              <w:ind w:left="36"/>
              <w:contextualSpacing/>
              <w:jc w:val="left"/>
              <w:rPr>
                <w:rFonts w:ascii="Times New Roman" w:eastAsia="Calibri" w:hAnsi="Times New Roman" w:cs="Times New Roman"/>
              </w:rPr>
            </w:pPr>
            <w:r w:rsidRPr="006C2560">
              <w:rPr>
                <w:rFonts w:ascii="Times New Roman" w:eastAsia="Calibri" w:hAnsi="Times New Roman" w:cs="Times New Roman"/>
                <w:szCs w:val="28"/>
              </w:rPr>
              <w:t xml:space="preserve">На примере одного из муниципальных образований продемонстрируйте умение </w:t>
            </w:r>
            <w:r w:rsidRPr="006C2560">
              <w:rPr>
                <w:rFonts w:ascii="Times New Roman" w:eastAsia="Calibri" w:hAnsi="Times New Roman" w:cs="Times New Roman"/>
              </w:rPr>
              <w:t>анализировать ход выполнения муниципальных концепций и программ осуществления изменений, разрешения возникающих при этом проблем.</w:t>
            </w:r>
          </w:p>
        </w:tc>
      </w:tr>
      <w:tr w:rsidR="002C7D1E" w:rsidRPr="006C2560" w14:paraId="5720A0CD" w14:textId="77777777">
        <w:trPr>
          <w:trHeight w:val="2003"/>
        </w:trPr>
        <w:tc>
          <w:tcPr>
            <w:tcW w:w="1842" w:type="dxa"/>
            <w:vMerge/>
            <w:vAlign w:val="center"/>
          </w:tcPr>
          <w:p w14:paraId="5720A0C7" w14:textId="77777777" w:rsidR="00F75325" w:rsidRPr="006C2560" w:rsidRDefault="00F75325">
            <w:pPr>
              <w:jc w:val="left"/>
              <w:rPr>
                <w:rFonts w:ascii="Times New Roman" w:hAnsi="Times New Roman" w:cs="Times New Roman"/>
                <w:szCs w:val="28"/>
              </w:rPr>
            </w:pPr>
          </w:p>
        </w:tc>
        <w:tc>
          <w:tcPr>
            <w:tcW w:w="2694" w:type="dxa"/>
          </w:tcPr>
          <w:p w14:paraId="5720A0C8" w14:textId="77777777" w:rsidR="00F75325" w:rsidRPr="006C2560" w:rsidRDefault="00B84D6E">
            <w:pPr>
              <w:pStyle w:val="af7"/>
              <w:tabs>
                <w:tab w:val="left" w:pos="300"/>
                <w:tab w:val="left" w:pos="540"/>
              </w:tabs>
              <w:suppressAutoHyphens/>
              <w:ind w:left="36"/>
              <w:jc w:val="left"/>
              <w:rPr>
                <w:rFonts w:ascii="Times New Roman" w:hAnsi="Times New Roman" w:cs="Times New Roman"/>
                <w:szCs w:val="28"/>
                <w:highlight w:val="yellow"/>
              </w:rPr>
            </w:pPr>
            <w:r w:rsidRPr="006C2560">
              <w:rPr>
                <w:rFonts w:ascii="Times New Roman" w:eastAsia="Calibri" w:hAnsi="Times New Roman" w:cs="Times New Roman"/>
              </w:rPr>
              <w:t>3. Выбирает необходимые методы применения современных технологий для реализации улучшающих нововведений</w:t>
            </w:r>
          </w:p>
        </w:tc>
        <w:tc>
          <w:tcPr>
            <w:tcW w:w="2978" w:type="dxa"/>
          </w:tcPr>
          <w:p w14:paraId="5720A0C9" w14:textId="77777777" w:rsidR="00F75325" w:rsidRPr="006C2560" w:rsidRDefault="00B84D6E">
            <w:pPr>
              <w:widowControl w:val="0"/>
              <w:tabs>
                <w:tab w:val="left" w:pos="300"/>
                <w:tab w:val="left" w:pos="540"/>
              </w:tabs>
              <w:contextualSpacing/>
              <w:rPr>
                <w:rFonts w:ascii="Times New Roman" w:hAnsi="Times New Roman" w:cs="Times New Roman"/>
              </w:rPr>
            </w:pPr>
            <w:r w:rsidRPr="006C2560">
              <w:rPr>
                <w:rFonts w:ascii="Times New Roman" w:eastAsia="Calibri" w:hAnsi="Times New Roman" w:cs="Times New Roman"/>
                <w:szCs w:val="28"/>
              </w:rPr>
              <w:t xml:space="preserve">Знать: </w:t>
            </w:r>
            <w:r w:rsidRPr="006C2560">
              <w:rPr>
                <w:rFonts w:ascii="Times New Roman" w:eastAsia="Calibri" w:hAnsi="Times New Roman" w:cs="Times New Roman"/>
              </w:rPr>
              <w:t>методы применения современных технологий для реализации улучшающих нововведений</w:t>
            </w:r>
          </w:p>
          <w:p w14:paraId="5720A0CA" w14:textId="77777777" w:rsidR="00F75325" w:rsidRPr="006C2560" w:rsidRDefault="00B84D6E">
            <w:pPr>
              <w:widowControl w:val="0"/>
              <w:tabs>
                <w:tab w:val="left" w:pos="300"/>
                <w:tab w:val="left" w:pos="540"/>
              </w:tabs>
              <w:ind w:left="36"/>
              <w:contextualSpacing/>
              <w:rPr>
                <w:rFonts w:ascii="Times New Roman" w:hAnsi="Times New Roman" w:cs="Times New Roman"/>
              </w:rPr>
            </w:pPr>
            <w:r w:rsidRPr="006C2560">
              <w:rPr>
                <w:rFonts w:ascii="Times New Roman" w:eastAsia="Calibri" w:hAnsi="Times New Roman" w:cs="Times New Roman"/>
                <w:szCs w:val="28"/>
              </w:rPr>
              <w:t>Уметь: в</w:t>
            </w:r>
            <w:r w:rsidRPr="006C2560">
              <w:rPr>
                <w:rFonts w:ascii="Times New Roman" w:eastAsia="Calibri" w:hAnsi="Times New Roman" w:cs="Times New Roman"/>
              </w:rPr>
              <w:t xml:space="preserve">ыбирать необходимые методы применения современных технологий для реализации улучшающих нововведений </w:t>
            </w:r>
          </w:p>
        </w:tc>
        <w:tc>
          <w:tcPr>
            <w:tcW w:w="2974" w:type="dxa"/>
          </w:tcPr>
          <w:p w14:paraId="5720A0CB" w14:textId="77777777" w:rsidR="00F75325" w:rsidRPr="006C2560" w:rsidRDefault="00B84D6E">
            <w:pPr>
              <w:ind w:firstLine="176"/>
              <w:rPr>
                <w:rFonts w:ascii="Times New Roman" w:eastAsia="Calibri" w:hAnsi="Times New Roman" w:cs="Times New Roman"/>
                <w:lang w:bidi="ru-RU"/>
              </w:rPr>
            </w:pPr>
            <w:r w:rsidRPr="006C2560">
              <w:rPr>
                <w:rFonts w:ascii="Times New Roman" w:eastAsia="Calibri" w:hAnsi="Times New Roman" w:cs="Times New Roman"/>
                <w:lang w:bidi="ru-RU"/>
              </w:rPr>
              <w:t>Задание</w:t>
            </w:r>
          </w:p>
          <w:p w14:paraId="5720A0CC" w14:textId="77777777" w:rsidR="00F75325" w:rsidRPr="006C2560" w:rsidRDefault="00B84D6E">
            <w:pPr>
              <w:ind w:firstLine="176"/>
              <w:rPr>
                <w:rFonts w:ascii="Times New Roman" w:hAnsi="Times New Roman" w:cs="Times New Roman"/>
              </w:rPr>
            </w:pPr>
            <w:r w:rsidRPr="006C2560">
              <w:rPr>
                <w:rFonts w:ascii="Times New Roman" w:eastAsia="Calibri" w:hAnsi="Times New Roman" w:cs="Times New Roman"/>
                <w:lang w:bidi="ru-RU"/>
              </w:rPr>
              <w:t xml:space="preserve">Разработайте методику </w:t>
            </w:r>
            <w:r w:rsidRPr="006C2560">
              <w:rPr>
                <w:rFonts w:ascii="Times New Roman" w:eastAsia="Calibri" w:hAnsi="Times New Roman" w:cs="Times New Roman"/>
                <w:szCs w:val="28"/>
              </w:rPr>
              <w:t>применения современных технологий для реализации улучшающих нововведений.</w:t>
            </w:r>
          </w:p>
        </w:tc>
      </w:tr>
    </w:tbl>
    <w:p w14:paraId="5720A0CE" w14:textId="77777777" w:rsidR="00F75325" w:rsidRPr="006C2560" w:rsidRDefault="00F75325">
      <w:pPr>
        <w:spacing w:line="276" w:lineRule="auto"/>
        <w:ind w:firstLine="709"/>
        <w:rPr>
          <w:sz w:val="28"/>
          <w:szCs w:val="28"/>
        </w:rPr>
      </w:pPr>
    </w:p>
    <w:p w14:paraId="5720A0CF" w14:textId="77777777" w:rsidR="00F75325" w:rsidRPr="006C2560" w:rsidRDefault="00B84D6E">
      <w:pPr>
        <w:pStyle w:val="1"/>
        <w:spacing w:line="276" w:lineRule="auto"/>
        <w:ind w:firstLine="709"/>
        <w:rPr>
          <w:rFonts w:ascii="Times New Roman" w:hAnsi="Times New Roman" w:cs="Times New Roman"/>
          <w:bCs w:val="0"/>
          <w:sz w:val="28"/>
          <w:szCs w:val="28"/>
        </w:rPr>
      </w:pPr>
      <w:bookmarkStart w:id="14" w:name="_Toc117070263"/>
      <w:r w:rsidRPr="006C2560">
        <w:rPr>
          <w:rFonts w:ascii="Times New Roman" w:hAnsi="Times New Roman" w:cs="Times New Roman"/>
          <w:bCs w:val="0"/>
          <w:sz w:val="28"/>
          <w:szCs w:val="28"/>
        </w:rPr>
        <w:t>8. Перечень основной и дополнительной учебной литературы, необходимой для освоения дисциплины</w:t>
      </w:r>
      <w:bookmarkEnd w:id="14"/>
    </w:p>
    <w:p w14:paraId="0C5DD89B" w14:textId="77777777" w:rsidR="002C7D1E" w:rsidRPr="006C2560" w:rsidRDefault="002C7D1E" w:rsidP="002C7D1E">
      <w:pPr>
        <w:spacing w:line="276" w:lineRule="auto"/>
        <w:ind w:firstLine="709"/>
      </w:pPr>
      <w:r w:rsidRPr="006C2560">
        <w:rPr>
          <w:b/>
          <w:bCs/>
          <w:sz w:val="28"/>
          <w:szCs w:val="28"/>
        </w:rPr>
        <w:t>8.1. Нормативно-правовые акты</w:t>
      </w:r>
    </w:p>
    <w:p w14:paraId="074B64BD" w14:textId="77777777" w:rsidR="002C7D1E" w:rsidRPr="006C2560" w:rsidRDefault="002C7D1E" w:rsidP="00B84D6E">
      <w:pPr>
        <w:numPr>
          <w:ilvl w:val="0"/>
          <w:numId w:val="62"/>
        </w:numPr>
        <w:tabs>
          <w:tab w:val="clear" w:pos="720"/>
          <w:tab w:val="left" w:pos="993"/>
        </w:tabs>
        <w:spacing w:line="276" w:lineRule="auto"/>
        <w:ind w:left="0" w:firstLine="698"/>
      </w:pPr>
      <w:r w:rsidRPr="006C2560">
        <w:rPr>
          <w:bCs/>
          <w:sz w:val="28"/>
        </w:rPr>
        <w:t>Конституция Российской Федерации (принята на всенародном голосовании 12 декабря 1993 г.) (с поправками).</w:t>
      </w:r>
    </w:p>
    <w:p w14:paraId="72646380" w14:textId="77777777" w:rsidR="002C7D1E" w:rsidRPr="006C2560" w:rsidRDefault="002C7D1E" w:rsidP="00B84D6E">
      <w:pPr>
        <w:numPr>
          <w:ilvl w:val="0"/>
          <w:numId w:val="62"/>
        </w:numPr>
        <w:tabs>
          <w:tab w:val="clear" w:pos="720"/>
          <w:tab w:val="left" w:pos="993"/>
        </w:tabs>
        <w:spacing w:line="360" w:lineRule="auto"/>
        <w:ind w:left="0" w:firstLine="698"/>
      </w:pPr>
      <w:r w:rsidRPr="006C2560">
        <w:rPr>
          <w:bCs/>
          <w:sz w:val="28"/>
          <w:szCs w:val="28"/>
        </w:rPr>
        <w:t>Федеральный закон от 27 июля 2004 г. N 79-ФЗ «О государственной гражданской службе Российской Федерации».</w:t>
      </w:r>
    </w:p>
    <w:p w14:paraId="104A1239" w14:textId="77777777" w:rsidR="002C7D1E" w:rsidRPr="006C2560" w:rsidRDefault="002C7D1E" w:rsidP="00B84D6E">
      <w:pPr>
        <w:numPr>
          <w:ilvl w:val="0"/>
          <w:numId w:val="62"/>
        </w:numPr>
        <w:tabs>
          <w:tab w:val="clear" w:pos="720"/>
          <w:tab w:val="left" w:pos="993"/>
        </w:tabs>
        <w:spacing w:line="360" w:lineRule="auto"/>
        <w:ind w:left="0" w:firstLine="698"/>
      </w:pPr>
      <w:r w:rsidRPr="006C2560">
        <w:rPr>
          <w:sz w:val="28"/>
          <w:szCs w:val="28"/>
        </w:rPr>
        <w:t>Федеральный закон от 25 декабря 2008 г. № 273-ФЗ «О противодействии коррупции» (с изменениями и дополнениями).</w:t>
      </w:r>
    </w:p>
    <w:p w14:paraId="04A9DDC4" w14:textId="77777777" w:rsidR="002C7D1E" w:rsidRPr="006C2560" w:rsidRDefault="002C7D1E" w:rsidP="00B84D6E">
      <w:pPr>
        <w:numPr>
          <w:ilvl w:val="0"/>
          <w:numId w:val="62"/>
        </w:numPr>
        <w:tabs>
          <w:tab w:val="clear" w:pos="720"/>
          <w:tab w:val="left" w:pos="993"/>
        </w:tabs>
        <w:spacing w:line="360" w:lineRule="auto"/>
        <w:ind w:left="0" w:firstLine="698"/>
      </w:pPr>
      <w:r w:rsidRPr="006C2560">
        <w:rPr>
          <w:bCs/>
          <w:sz w:val="28"/>
        </w:rPr>
        <w:t>Указ Президента РФ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(с изменениями и дополнениями).</w:t>
      </w:r>
    </w:p>
    <w:p w14:paraId="03AD5F81" w14:textId="77777777" w:rsidR="002C7D1E" w:rsidRPr="006C2560" w:rsidRDefault="002C7D1E" w:rsidP="00B84D6E">
      <w:pPr>
        <w:pStyle w:val="ConsPlusTitlePage"/>
        <w:numPr>
          <w:ilvl w:val="0"/>
          <w:numId w:val="62"/>
        </w:numPr>
        <w:tabs>
          <w:tab w:val="clear" w:pos="720"/>
          <w:tab w:val="left" w:pos="1134"/>
        </w:tabs>
        <w:spacing w:line="360" w:lineRule="auto"/>
        <w:ind w:left="0" w:firstLine="709"/>
        <w:jc w:val="both"/>
        <w:rPr>
          <w:rFonts w:ascii="Times New Roman" w:hAnsi="Times New Roman" w:cs="Times New Roman"/>
        </w:rPr>
      </w:pPr>
      <w:r w:rsidRPr="006C2560">
        <w:rPr>
          <w:rFonts w:ascii="Times New Roman" w:hAnsi="Times New Roman" w:cs="Times New Roman"/>
          <w:sz w:val="28"/>
          <w:szCs w:val="28"/>
        </w:rPr>
        <w:t>Указ Президента РФ от 24 июня 2019 г. N 288 "Об основных направлениях развития государственной гражданской службы Российской Федерации на 2019 - 2021 годы".</w:t>
      </w:r>
    </w:p>
    <w:p w14:paraId="2D358D4A" w14:textId="77777777" w:rsidR="002C7D1E" w:rsidRPr="006C2560" w:rsidRDefault="002C7D1E" w:rsidP="00B84D6E">
      <w:pPr>
        <w:pStyle w:val="ConsPlusTitlePage"/>
        <w:numPr>
          <w:ilvl w:val="0"/>
          <w:numId w:val="62"/>
        </w:numPr>
        <w:tabs>
          <w:tab w:val="clear" w:pos="720"/>
          <w:tab w:val="left" w:pos="1134"/>
        </w:tabs>
        <w:spacing w:line="360" w:lineRule="auto"/>
        <w:ind w:left="0" w:firstLine="709"/>
        <w:jc w:val="both"/>
        <w:rPr>
          <w:rFonts w:ascii="Times New Roman" w:hAnsi="Times New Roman" w:cs="Times New Roman"/>
        </w:rPr>
      </w:pPr>
      <w:r w:rsidRPr="006C2560">
        <w:rPr>
          <w:rFonts w:ascii="Times New Roman" w:hAnsi="Times New Roman" w:cs="Times New Roman"/>
          <w:sz w:val="28"/>
          <w:szCs w:val="28"/>
        </w:rPr>
        <w:t>Распоряжение Правительства РФ от 24 июля 2019 г. N 1646-р «Об утверждении плана мероприятий ("Дорожной карты") по реализации основных направлений развития государственной гражданской службы Российской Федерации на 2019 - 2021 гг.» </w:t>
      </w:r>
    </w:p>
    <w:p w14:paraId="7A7A16E9" w14:textId="77777777" w:rsidR="002C7D1E" w:rsidRPr="006C2560" w:rsidRDefault="002C7D1E" w:rsidP="002C7D1E">
      <w:pPr>
        <w:spacing w:line="360" w:lineRule="auto"/>
        <w:ind w:firstLine="709"/>
      </w:pPr>
      <w:r w:rsidRPr="006C2560">
        <w:rPr>
          <w:b/>
          <w:bCs/>
          <w:sz w:val="28"/>
          <w:szCs w:val="28"/>
        </w:rPr>
        <w:t xml:space="preserve">8.2. Рекомендуемая литература </w:t>
      </w:r>
    </w:p>
    <w:p w14:paraId="38CDF057" w14:textId="77777777" w:rsidR="002C7D1E" w:rsidRPr="006C2560" w:rsidRDefault="002C7D1E" w:rsidP="002C7D1E">
      <w:pPr>
        <w:spacing w:line="360" w:lineRule="auto"/>
        <w:ind w:firstLine="709"/>
      </w:pPr>
      <w:r w:rsidRPr="006C2560">
        <w:rPr>
          <w:b/>
          <w:bCs/>
          <w:sz w:val="28"/>
          <w:szCs w:val="28"/>
        </w:rPr>
        <w:t xml:space="preserve">8.2.1. Основная </w:t>
      </w:r>
    </w:p>
    <w:p w14:paraId="4F8A11A5" w14:textId="77777777" w:rsidR="002C7D1E" w:rsidRPr="006C2560" w:rsidRDefault="002C7D1E" w:rsidP="00B84D6E">
      <w:pPr>
        <w:numPr>
          <w:ilvl w:val="0"/>
          <w:numId w:val="63"/>
        </w:numPr>
        <w:tabs>
          <w:tab w:val="left" w:pos="993"/>
        </w:tabs>
        <w:spacing w:line="360" w:lineRule="auto"/>
        <w:ind w:left="0" w:firstLine="698"/>
      </w:pPr>
      <w:r w:rsidRPr="006C2560">
        <w:rPr>
          <w:bCs/>
          <w:sz w:val="28"/>
          <w:szCs w:val="28"/>
        </w:rPr>
        <w:lastRenderedPageBreak/>
        <w:t xml:space="preserve">Дёмин, А. А.  Государственная служба в Российской </w:t>
      </w:r>
      <w:proofErr w:type="gramStart"/>
      <w:r w:rsidRPr="006C2560">
        <w:rPr>
          <w:bCs/>
          <w:sz w:val="28"/>
          <w:szCs w:val="28"/>
        </w:rPr>
        <w:t>Федерации :</w:t>
      </w:r>
      <w:proofErr w:type="gramEnd"/>
      <w:r w:rsidRPr="006C2560">
        <w:rPr>
          <w:bCs/>
          <w:sz w:val="28"/>
          <w:szCs w:val="28"/>
        </w:rPr>
        <w:t xml:space="preserve"> учебник для вузов / А. А. Дёмин. — 10-е изд., </w:t>
      </w:r>
      <w:proofErr w:type="spellStart"/>
      <w:r w:rsidRPr="006C2560">
        <w:rPr>
          <w:bCs/>
          <w:sz w:val="28"/>
          <w:szCs w:val="28"/>
        </w:rPr>
        <w:t>перераб</w:t>
      </w:r>
      <w:proofErr w:type="spellEnd"/>
      <w:r w:rsidRPr="006C2560">
        <w:rPr>
          <w:bCs/>
          <w:sz w:val="28"/>
          <w:szCs w:val="28"/>
        </w:rPr>
        <w:t xml:space="preserve">. и доп. — </w:t>
      </w:r>
      <w:proofErr w:type="gramStart"/>
      <w:r w:rsidRPr="006C2560">
        <w:rPr>
          <w:bCs/>
          <w:sz w:val="28"/>
          <w:szCs w:val="28"/>
        </w:rPr>
        <w:t>Москва :</w:t>
      </w:r>
      <w:proofErr w:type="gramEnd"/>
      <w:r w:rsidRPr="006C2560">
        <w:rPr>
          <w:bCs/>
          <w:sz w:val="28"/>
          <w:szCs w:val="28"/>
        </w:rPr>
        <w:t xml:space="preserve"> Издательство </w:t>
      </w:r>
      <w:proofErr w:type="spellStart"/>
      <w:r w:rsidRPr="006C2560">
        <w:rPr>
          <w:bCs/>
          <w:sz w:val="28"/>
          <w:szCs w:val="28"/>
        </w:rPr>
        <w:t>Юрайт</w:t>
      </w:r>
      <w:proofErr w:type="spellEnd"/>
      <w:r w:rsidRPr="006C2560">
        <w:rPr>
          <w:bCs/>
          <w:sz w:val="28"/>
          <w:szCs w:val="28"/>
        </w:rPr>
        <w:t xml:space="preserve">, 2023. — 346 с. — (Высшее образование). —  Образовательная платформа </w:t>
      </w:r>
      <w:proofErr w:type="spellStart"/>
      <w:r w:rsidRPr="006C2560">
        <w:rPr>
          <w:bCs/>
          <w:sz w:val="28"/>
          <w:szCs w:val="28"/>
        </w:rPr>
        <w:t>Юрайт</w:t>
      </w:r>
      <w:proofErr w:type="spellEnd"/>
      <w:r w:rsidRPr="006C2560">
        <w:rPr>
          <w:bCs/>
          <w:sz w:val="28"/>
          <w:szCs w:val="28"/>
        </w:rPr>
        <w:t xml:space="preserve"> [сайт]. — URL: https://urait.ru/bcode/509732 (дата обращения: 17.10.2022). — </w:t>
      </w:r>
      <w:proofErr w:type="gramStart"/>
      <w:r w:rsidRPr="006C2560">
        <w:rPr>
          <w:bCs/>
          <w:sz w:val="28"/>
          <w:szCs w:val="28"/>
        </w:rPr>
        <w:t>Текст :</w:t>
      </w:r>
      <w:proofErr w:type="gramEnd"/>
      <w:r w:rsidRPr="006C2560">
        <w:rPr>
          <w:bCs/>
          <w:sz w:val="28"/>
          <w:szCs w:val="28"/>
        </w:rPr>
        <w:t xml:space="preserve"> электронный. </w:t>
      </w:r>
    </w:p>
    <w:p w14:paraId="7ED3D130" w14:textId="77777777" w:rsidR="002C7D1E" w:rsidRPr="006C2560" w:rsidRDefault="002C7D1E" w:rsidP="00B84D6E">
      <w:pPr>
        <w:numPr>
          <w:ilvl w:val="0"/>
          <w:numId w:val="63"/>
        </w:numPr>
        <w:tabs>
          <w:tab w:val="left" w:pos="993"/>
        </w:tabs>
        <w:spacing w:line="360" w:lineRule="auto"/>
        <w:ind w:left="0" w:firstLine="698"/>
      </w:pPr>
      <w:r w:rsidRPr="006C2560">
        <w:rPr>
          <w:bCs/>
          <w:sz w:val="28"/>
          <w:szCs w:val="28"/>
        </w:rPr>
        <w:t xml:space="preserve">Кузнецов, А. М.  Этика государственной и муниципальной </w:t>
      </w:r>
      <w:proofErr w:type="gramStart"/>
      <w:r w:rsidRPr="006C2560">
        <w:rPr>
          <w:bCs/>
          <w:sz w:val="28"/>
          <w:szCs w:val="28"/>
        </w:rPr>
        <w:t>службы :</w:t>
      </w:r>
      <w:proofErr w:type="gramEnd"/>
      <w:r w:rsidRPr="006C2560">
        <w:rPr>
          <w:bCs/>
          <w:sz w:val="28"/>
          <w:szCs w:val="28"/>
        </w:rPr>
        <w:t xml:space="preserve"> учебник и практикум для вузов / А. М. Кузнецов. — </w:t>
      </w:r>
      <w:proofErr w:type="gramStart"/>
      <w:r w:rsidRPr="006C2560">
        <w:rPr>
          <w:bCs/>
          <w:sz w:val="28"/>
          <w:szCs w:val="28"/>
        </w:rPr>
        <w:t>Москва :</w:t>
      </w:r>
      <w:proofErr w:type="gramEnd"/>
      <w:r w:rsidRPr="006C2560">
        <w:rPr>
          <w:bCs/>
          <w:sz w:val="28"/>
          <w:szCs w:val="28"/>
        </w:rPr>
        <w:t xml:space="preserve"> Издательство </w:t>
      </w:r>
      <w:proofErr w:type="spellStart"/>
      <w:r w:rsidRPr="006C2560">
        <w:rPr>
          <w:bCs/>
          <w:sz w:val="28"/>
          <w:szCs w:val="28"/>
        </w:rPr>
        <w:t>Юрайт</w:t>
      </w:r>
      <w:proofErr w:type="spellEnd"/>
      <w:r w:rsidRPr="006C2560">
        <w:rPr>
          <w:bCs/>
          <w:sz w:val="28"/>
          <w:szCs w:val="28"/>
        </w:rPr>
        <w:t xml:space="preserve">, 2022. — 253 с. — (Высшее образование). —  Образовательная платформа </w:t>
      </w:r>
      <w:proofErr w:type="spellStart"/>
      <w:r w:rsidRPr="006C2560">
        <w:rPr>
          <w:bCs/>
          <w:sz w:val="28"/>
          <w:szCs w:val="28"/>
        </w:rPr>
        <w:t>Юрайт</w:t>
      </w:r>
      <w:proofErr w:type="spellEnd"/>
      <w:r w:rsidRPr="006C2560">
        <w:rPr>
          <w:bCs/>
          <w:sz w:val="28"/>
          <w:szCs w:val="28"/>
        </w:rPr>
        <w:t xml:space="preserve"> [сайт]. — URL: https://urait.ru/bcode/489054 (дата обращения: 17.10.2022). — </w:t>
      </w:r>
      <w:proofErr w:type="gramStart"/>
      <w:r w:rsidRPr="006C2560">
        <w:rPr>
          <w:bCs/>
          <w:sz w:val="28"/>
          <w:szCs w:val="28"/>
        </w:rPr>
        <w:t>Текст :</w:t>
      </w:r>
      <w:proofErr w:type="gramEnd"/>
      <w:r w:rsidRPr="006C2560">
        <w:rPr>
          <w:bCs/>
          <w:sz w:val="28"/>
          <w:szCs w:val="28"/>
        </w:rPr>
        <w:t xml:space="preserve"> электронный.</w:t>
      </w:r>
    </w:p>
    <w:p w14:paraId="1F0D0E02" w14:textId="77777777" w:rsidR="002C7D1E" w:rsidRPr="006C2560" w:rsidRDefault="002C7D1E" w:rsidP="00B84D6E">
      <w:pPr>
        <w:pStyle w:val="af7"/>
        <w:numPr>
          <w:ilvl w:val="2"/>
          <w:numId w:val="64"/>
        </w:numPr>
        <w:spacing w:line="360" w:lineRule="auto"/>
      </w:pPr>
      <w:r w:rsidRPr="006C2560">
        <w:rPr>
          <w:b/>
          <w:bCs/>
          <w:sz w:val="28"/>
          <w:szCs w:val="28"/>
        </w:rPr>
        <w:t xml:space="preserve"> Дополнительная </w:t>
      </w:r>
    </w:p>
    <w:p w14:paraId="52DF2809" w14:textId="77777777" w:rsidR="002C7D1E" w:rsidRPr="006C2560" w:rsidRDefault="002C7D1E" w:rsidP="00B84D6E">
      <w:pPr>
        <w:numPr>
          <w:ilvl w:val="0"/>
          <w:numId w:val="63"/>
        </w:numPr>
        <w:tabs>
          <w:tab w:val="left" w:pos="993"/>
        </w:tabs>
        <w:spacing w:line="360" w:lineRule="auto"/>
        <w:ind w:left="0" w:firstLine="698"/>
      </w:pPr>
      <w:proofErr w:type="spellStart"/>
      <w:r w:rsidRPr="006C2560">
        <w:rPr>
          <w:sz w:val="28"/>
        </w:rPr>
        <w:t>Кабашов</w:t>
      </w:r>
      <w:proofErr w:type="spellEnd"/>
      <w:r w:rsidRPr="006C2560">
        <w:rPr>
          <w:sz w:val="28"/>
        </w:rPr>
        <w:t xml:space="preserve">, С.Ю. Урегулирование конфликта интересов и противодействие коррупции на гражданской и муниципальной службе: теория и практика: учебное пособие для студ. вузов, </w:t>
      </w:r>
      <w:proofErr w:type="spellStart"/>
      <w:r w:rsidRPr="006C2560">
        <w:rPr>
          <w:sz w:val="28"/>
        </w:rPr>
        <w:t>обуч</w:t>
      </w:r>
      <w:proofErr w:type="spellEnd"/>
      <w:r w:rsidRPr="006C2560">
        <w:rPr>
          <w:sz w:val="28"/>
        </w:rPr>
        <w:t xml:space="preserve">. по спец. "Государственное и муниципальное управление" / С.Ю. </w:t>
      </w:r>
      <w:proofErr w:type="spellStart"/>
      <w:r w:rsidRPr="006C2560">
        <w:rPr>
          <w:sz w:val="28"/>
        </w:rPr>
        <w:t>Кабашов</w:t>
      </w:r>
      <w:proofErr w:type="spellEnd"/>
      <w:r w:rsidRPr="006C2560">
        <w:rPr>
          <w:sz w:val="28"/>
        </w:rPr>
        <w:t xml:space="preserve">. - Москва: Инфра-М, 2014, 2015. - 192 с. - (Высшее образование: Бакалавриат). -  Текст: непосредственный. - То же. - 2021. - ЭБС ZNANIUM.com. — URL: https://znanium.com/catalog/product/1221181 (дата обращения: 14.10.2022). — </w:t>
      </w:r>
      <w:proofErr w:type="gramStart"/>
      <w:r w:rsidRPr="006C2560">
        <w:rPr>
          <w:sz w:val="28"/>
        </w:rPr>
        <w:t>Текст :</w:t>
      </w:r>
      <w:proofErr w:type="gramEnd"/>
      <w:r w:rsidRPr="006C2560">
        <w:rPr>
          <w:sz w:val="28"/>
        </w:rPr>
        <w:t xml:space="preserve"> электронный. </w:t>
      </w:r>
    </w:p>
    <w:p w14:paraId="560FBBC8" w14:textId="77777777" w:rsidR="002C7D1E" w:rsidRPr="006C2560" w:rsidRDefault="002C7D1E" w:rsidP="00B84D6E">
      <w:pPr>
        <w:numPr>
          <w:ilvl w:val="0"/>
          <w:numId w:val="63"/>
        </w:numPr>
        <w:tabs>
          <w:tab w:val="left" w:pos="993"/>
        </w:tabs>
        <w:spacing w:line="360" w:lineRule="auto"/>
        <w:ind w:left="0" w:firstLine="698"/>
      </w:pPr>
      <w:proofErr w:type="spellStart"/>
      <w:proofErr w:type="gramStart"/>
      <w:r w:rsidRPr="006C2560">
        <w:rPr>
          <w:bCs/>
          <w:sz w:val="28"/>
          <w:szCs w:val="28"/>
        </w:rPr>
        <w:t>Конфликтология</w:t>
      </w:r>
      <w:proofErr w:type="spellEnd"/>
      <w:r w:rsidRPr="006C2560">
        <w:rPr>
          <w:bCs/>
          <w:sz w:val="28"/>
          <w:szCs w:val="28"/>
        </w:rPr>
        <w:t xml:space="preserve"> :</w:t>
      </w:r>
      <w:proofErr w:type="gramEnd"/>
      <w:r w:rsidRPr="006C2560">
        <w:rPr>
          <w:bCs/>
          <w:sz w:val="28"/>
          <w:szCs w:val="28"/>
        </w:rPr>
        <w:t xml:space="preserve"> учебник / А.Я. </w:t>
      </w:r>
      <w:proofErr w:type="spellStart"/>
      <w:r w:rsidRPr="006C2560">
        <w:rPr>
          <w:bCs/>
          <w:sz w:val="28"/>
          <w:szCs w:val="28"/>
        </w:rPr>
        <w:t>Кибанов</w:t>
      </w:r>
      <w:proofErr w:type="spellEnd"/>
      <w:r w:rsidRPr="006C2560">
        <w:rPr>
          <w:bCs/>
          <w:sz w:val="28"/>
          <w:szCs w:val="28"/>
        </w:rPr>
        <w:t xml:space="preserve">, И.Е. </w:t>
      </w:r>
      <w:proofErr w:type="spellStart"/>
      <w:r w:rsidRPr="006C2560">
        <w:rPr>
          <w:bCs/>
          <w:sz w:val="28"/>
          <w:szCs w:val="28"/>
        </w:rPr>
        <w:t>Ворожейкин</w:t>
      </w:r>
      <w:proofErr w:type="spellEnd"/>
      <w:r w:rsidRPr="006C2560">
        <w:rPr>
          <w:bCs/>
          <w:sz w:val="28"/>
          <w:szCs w:val="28"/>
        </w:rPr>
        <w:t xml:space="preserve">, Д.К. Захаров, В.Г. Коновалова ; под ред. А.Я. </w:t>
      </w:r>
      <w:proofErr w:type="spellStart"/>
      <w:r w:rsidRPr="006C2560">
        <w:rPr>
          <w:bCs/>
          <w:sz w:val="28"/>
          <w:szCs w:val="28"/>
        </w:rPr>
        <w:t>Кибанова</w:t>
      </w:r>
      <w:proofErr w:type="spellEnd"/>
      <w:r w:rsidRPr="006C2560">
        <w:rPr>
          <w:bCs/>
          <w:sz w:val="28"/>
          <w:szCs w:val="28"/>
        </w:rPr>
        <w:t xml:space="preserve">. — 2-е изд., </w:t>
      </w:r>
      <w:proofErr w:type="spellStart"/>
      <w:r w:rsidRPr="006C2560">
        <w:rPr>
          <w:bCs/>
          <w:sz w:val="28"/>
          <w:szCs w:val="28"/>
        </w:rPr>
        <w:t>перераб</w:t>
      </w:r>
      <w:proofErr w:type="spellEnd"/>
      <w:r w:rsidRPr="006C2560">
        <w:rPr>
          <w:bCs/>
          <w:sz w:val="28"/>
          <w:szCs w:val="28"/>
        </w:rPr>
        <w:t xml:space="preserve">. и доп. — </w:t>
      </w:r>
      <w:proofErr w:type="gramStart"/>
      <w:r w:rsidRPr="006C2560">
        <w:rPr>
          <w:bCs/>
          <w:sz w:val="28"/>
          <w:szCs w:val="28"/>
        </w:rPr>
        <w:t>Москва :</w:t>
      </w:r>
      <w:proofErr w:type="gramEnd"/>
      <w:r w:rsidRPr="006C2560">
        <w:rPr>
          <w:bCs/>
          <w:sz w:val="28"/>
          <w:szCs w:val="28"/>
        </w:rPr>
        <w:t xml:space="preserve"> ИНФРА-М, 2021. — 301 с. — (Высшее образование: Бакалавриат). - ЭБС ZNANIUM.com. - URL: https://znanium.com/catalog/product/1228800 (дата обращения: 17.10.2022). – </w:t>
      </w:r>
      <w:proofErr w:type="gramStart"/>
      <w:r w:rsidRPr="006C2560">
        <w:rPr>
          <w:bCs/>
          <w:sz w:val="28"/>
          <w:szCs w:val="28"/>
        </w:rPr>
        <w:t>Текст :</w:t>
      </w:r>
      <w:proofErr w:type="gramEnd"/>
      <w:r w:rsidRPr="006C2560">
        <w:rPr>
          <w:bCs/>
          <w:sz w:val="28"/>
          <w:szCs w:val="28"/>
        </w:rPr>
        <w:t xml:space="preserve"> электронный. </w:t>
      </w:r>
    </w:p>
    <w:p w14:paraId="34A3D1AE" w14:textId="77777777" w:rsidR="002C7D1E" w:rsidRPr="006C2560" w:rsidRDefault="002C7D1E" w:rsidP="00B84D6E">
      <w:pPr>
        <w:numPr>
          <w:ilvl w:val="0"/>
          <w:numId w:val="63"/>
        </w:numPr>
        <w:tabs>
          <w:tab w:val="left" w:pos="993"/>
        </w:tabs>
        <w:spacing w:line="360" w:lineRule="auto"/>
        <w:ind w:left="0" w:firstLine="698"/>
      </w:pPr>
      <w:r w:rsidRPr="006C2560">
        <w:rPr>
          <w:bCs/>
          <w:sz w:val="28"/>
          <w:szCs w:val="28"/>
        </w:rPr>
        <w:t>Яновский, В.В. Введение в специальность "Государственное и муниципальное управление</w:t>
      </w:r>
      <w:proofErr w:type="gramStart"/>
      <w:r w:rsidRPr="006C2560">
        <w:rPr>
          <w:bCs/>
          <w:sz w:val="28"/>
          <w:szCs w:val="28"/>
        </w:rPr>
        <w:t>" :</w:t>
      </w:r>
      <w:proofErr w:type="gramEnd"/>
      <w:r w:rsidRPr="006C2560">
        <w:rPr>
          <w:bCs/>
          <w:sz w:val="28"/>
          <w:szCs w:val="28"/>
        </w:rPr>
        <w:t xml:space="preserve"> учебное пособие / В.В. Яновский, С.А. Кирсанов. — 5-е изд., </w:t>
      </w:r>
      <w:proofErr w:type="spellStart"/>
      <w:r w:rsidRPr="006C2560">
        <w:rPr>
          <w:bCs/>
          <w:sz w:val="28"/>
          <w:szCs w:val="28"/>
        </w:rPr>
        <w:t>перераб</w:t>
      </w:r>
      <w:proofErr w:type="spellEnd"/>
      <w:r w:rsidRPr="006C2560">
        <w:rPr>
          <w:bCs/>
          <w:sz w:val="28"/>
          <w:szCs w:val="28"/>
        </w:rPr>
        <w:t xml:space="preserve">. и доп. - </w:t>
      </w:r>
      <w:proofErr w:type="gramStart"/>
      <w:r w:rsidRPr="006C2560">
        <w:rPr>
          <w:bCs/>
          <w:sz w:val="28"/>
          <w:szCs w:val="28"/>
        </w:rPr>
        <w:t>Москва :</w:t>
      </w:r>
      <w:proofErr w:type="gramEnd"/>
      <w:r w:rsidRPr="006C2560">
        <w:rPr>
          <w:bCs/>
          <w:sz w:val="28"/>
          <w:szCs w:val="28"/>
        </w:rPr>
        <w:t xml:space="preserve"> </w:t>
      </w:r>
      <w:proofErr w:type="spellStart"/>
      <w:r w:rsidRPr="006C2560">
        <w:rPr>
          <w:bCs/>
          <w:sz w:val="28"/>
          <w:szCs w:val="28"/>
        </w:rPr>
        <w:t>КноРус</w:t>
      </w:r>
      <w:proofErr w:type="spellEnd"/>
      <w:r w:rsidRPr="006C2560">
        <w:rPr>
          <w:bCs/>
          <w:sz w:val="28"/>
          <w:szCs w:val="28"/>
        </w:rPr>
        <w:t xml:space="preserve">, 2021. — 303 с. — (Бакалавриат). - ЭБС BOOK.ru. — URL: https://book.ru/book/939231 (дата обращения: 22.09.2022). — </w:t>
      </w:r>
      <w:proofErr w:type="gramStart"/>
      <w:r w:rsidRPr="006C2560">
        <w:rPr>
          <w:bCs/>
          <w:sz w:val="28"/>
          <w:szCs w:val="28"/>
        </w:rPr>
        <w:t>Текст :</w:t>
      </w:r>
      <w:proofErr w:type="gramEnd"/>
      <w:r w:rsidRPr="006C2560">
        <w:rPr>
          <w:bCs/>
          <w:sz w:val="28"/>
          <w:szCs w:val="28"/>
        </w:rPr>
        <w:t xml:space="preserve"> электронный.</w:t>
      </w:r>
    </w:p>
    <w:p w14:paraId="0BAFDAE1" w14:textId="77777777" w:rsidR="002C7D1E" w:rsidRPr="006C2560" w:rsidRDefault="002C7D1E" w:rsidP="002C7D1E">
      <w:pPr>
        <w:tabs>
          <w:tab w:val="left" w:pos="993"/>
        </w:tabs>
        <w:spacing w:line="360" w:lineRule="auto"/>
        <w:ind w:left="698"/>
        <w:rPr>
          <w:b/>
          <w:bCs/>
          <w:sz w:val="28"/>
          <w:szCs w:val="28"/>
        </w:rPr>
      </w:pPr>
    </w:p>
    <w:p w14:paraId="746C94F8" w14:textId="77777777" w:rsidR="002C7D1E" w:rsidRPr="006C2560" w:rsidRDefault="002C7D1E" w:rsidP="00B84D6E">
      <w:pPr>
        <w:pStyle w:val="af7"/>
        <w:numPr>
          <w:ilvl w:val="2"/>
          <w:numId w:val="64"/>
        </w:numPr>
        <w:spacing w:line="360" w:lineRule="auto"/>
      </w:pPr>
      <w:r w:rsidRPr="006C2560">
        <w:rPr>
          <w:b/>
          <w:bCs/>
          <w:sz w:val="28"/>
          <w:szCs w:val="28"/>
        </w:rPr>
        <w:t>Периодические издания</w:t>
      </w:r>
    </w:p>
    <w:p w14:paraId="049BE6E2" w14:textId="77777777" w:rsidR="002C7D1E" w:rsidRPr="006C2560" w:rsidRDefault="002C7D1E" w:rsidP="002C7D1E">
      <w:pPr>
        <w:tabs>
          <w:tab w:val="left" w:pos="993"/>
        </w:tabs>
        <w:spacing w:line="360" w:lineRule="auto"/>
        <w:ind w:firstLine="709"/>
      </w:pPr>
      <w:r w:rsidRPr="006C2560">
        <w:rPr>
          <w:bCs/>
          <w:sz w:val="28"/>
          <w:szCs w:val="28"/>
        </w:rPr>
        <w:lastRenderedPageBreak/>
        <w:t>«Государство и право», «Глобальный научный потенциал», «Философия социальных коммуникаций», «Вестник Московского университета МВД России», «Государственный аудит. Право. Экономика.».</w:t>
      </w:r>
    </w:p>
    <w:p w14:paraId="6BF51815" w14:textId="77777777" w:rsidR="002C7D1E" w:rsidRPr="006C2560" w:rsidRDefault="002C7D1E" w:rsidP="002C7D1E">
      <w:pPr>
        <w:tabs>
          <w:tab w:val="left" w:pos="993"/>
        </w:tabs>
        <w:spacing w:line="360" w:lineRule="auto"/>
        <w:ind w:left="698"/>
        <w:rPr>
          <w:bCs/>
          <w:sz w:val="28"/>
          <w:szCs w:val="28"/>
        </w:rPr>
      </w:pPr>
    </w:p>
    <w:p w14:paraId="34A9CF5F" w14:textId="77777777" w:rsidR="002C7D1E" w:rsidRPr="006C2560" w:rsidRDefault="002C7D1E" w:rsidP="002C7D1E">
      <w:pPr>
        <w:pStyle w:val="1"/>
        <w:spacing w:before="0" w:after="0"/>
        <w:ind w:firstLine="709"/>
        <w:rPr>
          <w:rFonts w:ascii="Times New Roman" w:hAnsi="Times New Roman" w:cs="Times New Roman"/>
        </w:rPr>
      </w:pPr>
      <w:bookmarkStart w:id="15" w:name="_Toc117070264"/>
      <w:r w:rsidRPr="006C2560">
        <w:rPr>
          <w:rFonts w:ascii="Times New Roman" w:hAnsi="Times New Roman" w:cs="Times New Roman"/>
          <w:kern w:val="0"/>
          <w:sz w:val="28"/>
          <w:szCs w:val="28"/>
        </w:rPr>
        <w:t>9. Перечень ресурсов информационно-телекоммуникационной сети «Интернет», необходимых для освоения дисциплины</w:t>
      </w:r>
      <w:bookmarkEnd w:id="15"/>
    </w:p>
    <w:p w14:paraId="71853F28" w14:textId="77777777" w:rsidR="002C7D1E" w:rsidRPr="006C2560" w:rsidRDefault="002C7D1E" w:rsidP="002C7D1E">
      <w:pPr>
        <w:spacing w:line="276" w:lineRule="auto"/>
      </w:pPr>
      <w:r w:rsidRPr="006C2560">
        <w:rPr>
          <w:sz w:val="28"/>
          <w:szCs w:val="28"/>
        </w:rPr>
        <w:t xml:space="preserve">Правительство Российской Федерации </w:t>
      </w:r>
      <w:hyperlink r:id="rId11">
        <w:r w:rsidRPr="006C2560">
          <w:rPr>
            <w:sz w:val="28"/>
            <w:szCs w:val="28"/>
          </w:rPr>
          <w:t>http://www.government.gov.ru</w:t>
        </w:r>
      </w:hyperlink>
    </w:p>
    <w:p w14:paraId="1FD4E4F5" w14:textId="77777777" w:rsidR="002C7D1E" w:rsidRPr="006C2560" w:rsidRDefault="002C7D1E" w:rsidP="002C7D1E">
      <w:pPr>
        <w:spacing w:line="276" w:lineRule="auto"/>
      </w:pPr>
      <w:r w:rsidRPr="006C2560">
        <w:rPr>
          <w:sz w:val="28"/>
          <w:szCs w:val="28"/>
        </w:rPr>
        <w:t xml:space="preserve">Интернет-страница Правительства Российской Федерации </w:t>
      </w:r>
      <w:hyperlink r:id="rId12">
        <w:r w:rsidRPr="006C2560">
          <w:rPr>
            <w:sz w:val="28"/>
            <w:szCs w:val="28"/>
          </w:rPr>
          <w:t>http://www.government.ru</w:t>
        </w:r>
      </w:hyperlink>
    </w:p>
    <w:p w14:paraId="4560558F" w14:textId="77777777" w:rsidR="002C7D1E" w:rsidRPr="006C2560" w:rsidRDefault="002C7D1E" w:rsidP="002C7D1E">
      <w:pPr>
        <w:pStyle w:val="-"/>
        <w:numPr>
          <w:ilvl w:val="0"/>
          <w:numId w:val="0"/>
        </w:numPr>
        <w:tabs>
          <w:tab w:val="clear" w:pos="993"/>
          <w:tab w:val="left" w:pos="0"/>
          <w:tab w:val="left" w:pos="426"/>
        </w:tabs>
        <w:spacing w:line="276" w:lineRule="auto"/>
      </w:pPr>
      <w:r w:rsidRPr="006C2560">
        <w:t xml:space="preserve">Сервер органов государственной власти Российской Федерации </w:t>
      </w:r>
      <w:hyperlink r:id="rId13">
        <w:r w:rsidRPr="006C2560">
          <w:rPr>
            <w:lang w:val="ru-RU" w:eastAsia="ru-RU"/>
          </w:rPr>
          <w:t>http://www.gov.ru</w:t>
        </w:r>
      </w:hyperlink>
    </w:p>
    <w:p w14:paraId="1BBF1E87" w14:textId="77777777" w:rsidR="002C7D1E" w:rsidRPr="006C2560" w:rsidRDefault="002C7D1E" w:rsidP="002C7D1E">
      <w:pPr>
        <w:tabs>
          <w:tab w:val="left" w:pos="0"/>
          <w:tab w:val="left" w:pos="567"/>
          <w:tab w:val="left" w:pos="709"/>
        </w:tabs>
        <w:spacing w:line="276" w:lineRule="auto"/>
        <w:contextualSpacing/>
      </w:pPr>
      <w:r w:rsidRPr="006C2560">
        <w:rPr>
          <w:sz w:val="28"/>
          <w:szCs w:val="28"/>
          <w:lang w:eastAsia="en-US"/>
        </w:rPr>
        <w:t xml:space="preserve">Сайт Федеральной службы государственной статистики РФ (Росстат) </w:t>
      </w:r>
      <w:r w:rsidRPr="006C2560">
        <w:rPr>
          <w:sz w:val="28"/>
          <w:szCs w:val="28"/>
          <w:lang w:val="en-US" w:eastAsia="en-US"/>
        </w:rPr>
        <w:t>http</w:t>
      </w:r>
      <w:r w:rsidRPr="006C2560">
        <w:rPr>
          <w:sz w:val="28"/>
          <w:szCs w:val="28"/>
          <w:lang w:eastAsia="en-US"/>
        </w:rPr>
        <w:t>://</w:t>
      </w:r>
      <w:r w:rsidRPr="006C2560">
        <w:rPr>
          <w:sz w:val="28"/>
          <w:szCs w:val="28"/>
          <w:lang w:val="en-US" w:eastAsia="en-US"/>
        </w:rPr>
        <w:t>www</w:t>
      </w:r>
      <w:r w:rsidRPr="006C2560">
        <w:rPr>
          <w:sz w:val="28"/>
          <w:szCs w:val="28"/>
          <w:lang w:eastAsia="en-US"/>
        </w:rPr>
        <w:t>.</w:t>
      </w:r>
      <w:proofErr w:type="spellStart"/>
      <w:r w:rsidRPr="006C2560">
        <w:rPr>
          <w:sz w:val="28"/>
          <w:szCs w:val="28"/>
          <w:lang w:val="en-US" w:eastAsia="en-US"/>
        </w:rPr>
        <w:t>gks</w:t>
      </w:r>
      <w:proofErr w:type="spellEnd"/>
      <w:r w:rsidRPr="006C2560">
        <w:rPr>
          <w:sz w:val="28"/>
          <w:szCs w:val="28"/>
          <w:lang w:eastAsia="en-US"/>
        </w:rPr>
        <w:t>.</w:t>
      </w:r>
      <w:proofErr w:type="spellStart"/>
      <w:r w:rsidRPr="006C2560">
        <w:rPr>
          <w:sz w:val="28"/>
          <w:szCs w:val="28"/>
          <w:lang w:val="en-US" w:eastAsia="en-US"/>
        </w:rPr>
        <w:t>ru</w:t>
      </w:r>
      <w:proofErr w:type="spellEnd"/>
    </w:p>
    <w:p w14:paraId="0E02D0C7" w14:textId="77777777" w:rsidR="002C7D1E" w:rsidRPr="006C2560" w:rsidRDefault="002C7D1E" w:rsidP="002C7D1E">
      <w:pPr>
        <w:spacing w:line="276" w:lineRule="auto"/>
      </w:pPr>
      <w:r w:rsidRPr="006C2560">
        <w:rPr>
          <w:sz w:val="28"/>
          <w:szCs w:val="28"/>
          <w:lang w:eastAsia="en-US"/>
        </w:rPr>
        <w:t xml:space="preserve">Информационно-издательский центр «Статистика России» </w:t>
      </w:r>
      <w:hyperlink r:id="rId14">
        <w:r w:rsidRPr="006C2560">
          <w:rPr>
            <w:sz w:val="28"/>
            <w:szCs w:val="28"/>
            <w:lang w:val="en-US" w:eastAsia="en-US"/>
          </w:rPr>
          <w:t>http</w:t>
        </w:r>
        <w:r w:rsidRPr="006C2560">
          <w:rPr>
            <w:sz w:val="28"/>
            <w:szCs w:val="28"/>
            <w:lang w:eastAsia="en-US"/>
          </w:rPr>
          <w:t>://</w:t>
        </w:r>
        <w:r w:rsidRPr="006C2560">
          <w:rPr>
            <w:sz w:val="28"/>
            <w:szCs w:val="28"/>
            <w:lang w:val="en-US" w:eastAsia="en-US"/>
          </w:rPr>
          <w:t>www</w:t>
        </w:r>
        <w:r w:rsidRPr="006C2560">
          <w:rPr>
            <w:sz w:val="28"/>
            <w:szCs w:val="28"/>
            <w:lang w:eastAsia="en-US"/>
          </w:rPr>
          <w:t>.</w:t>
        </w:r>
        <w:proofErr w:type="spellStart"/>
        <w:r w:rsidRPr="006C2560">
          <w:rPr>
            <w:sz w:val="28"/>
            <w:szCs w:val="28"/>
            <w:lang w:val="en-US" w:eastAsia="en-US"/>
          </w:rPr>
          <w:t>infostat</w:t>
        </w:r>
        <w:proofErr w:type="spellEnd"/>
        <w:r w:rsidRPr="006C2560">
          <w:rPr>
            <w:sz w:val="28"/>
            <w:szCs w:val="28"/>
            <w:lang w:eastAsia="en-US"/>
          </w:rPr>
          <w:t>.</w:t>
        </w:r>
        <w:proofErr w:type="spellStart"/>
        <w:r w:rsidRPr="006C2560">
          <w:rPr>
            <w:sz w:val="28"/>
            <w:szCs w:val="28"/>
            <w:lang w:val="en-US" w:eastAsia="en-US"/>
          </w:rPr>
          <w:t>ru</w:t>
        </w:r>
        <w:proofErr w:type="spellEnd"/>
      </w:hyperlink>
    </w:p>
    <w:p w14:paraId="1D100A75" w14:textId="77777777" w:rsidR="002C7D1E" w:rsidRPr="006C2560" w:rsidRDefault="002C7D1E" w:rsidP="002C7D1E">
      <w:pPr>
        <w:spacing w:line="276" w:lineRule="auto"/>
      </w:pPr>
      <w:r w:rsidRPr="006C2560">
        <w:rPr>
          <w:sz w:val="28"/>
          <w:szCs w:val="28"/>
        </w:rPr>
        <w:t xml:space="preserve">Справочная правовая система «Кодекс» </w:t>
      </w:r>
      <w:hyperlink r:id="rId15">
        <w:r w:rsidRPr="006C2560">
          <w:rPr>
            <w:sz w:val="28"/>
            <w:szCs w:val="28"/>
            <w:lang w:val="en-US"/>
          </w:rPr>
          <w:t>http</w:t>
        </w:r>
        <w:r w:rsidRPr="006C2560">
          <w:rPr>
            <w:sz w:val="28"/>
            <w:szCs w:val="28"/>
          </w:rPr>
          <w:t>://</w:t>
        </w:r>
        <w:r w:rsidRPr="006C2560">
          <w:rPr>
            <w:sz w:val="28"/>
            <w:szCs w:val="28"/>
            <w:lang w:val="en-US"/>
          </w:rPr>
          <w:t>www</w:t>
        </w:r>
        <w:r w:rsidRPr="006C2560">
          <w:rPr>
            <w:sz w:val="28"/>
            <w:szCs w:val="28"/>
          </w:rPr>
          <w:t>.</w:t>
        </w:r>
        <w:proofErr w:type="spellStart"/>
        <w:r w:rsidRPr="006C2560">
          <w:rPr>
            <w:sz w:val="28"/>
            <w:szCs w:val="28"/>
            <w:lang w:val="en-US"/>
          </w:rPr>
          <w:t>kodeks</w:t>
        </w:r>
        <w:proofErr w:type="spellEnd"/>
        <w:r w:rsidRPr="006C2560">
          <w:rPr>
            <w:sz w:val="28"/>
            <w:szCs w:val="28"/>
          </w:rPr>
          <w:t>.</w:t>
        </w:r>
        <w:proofErr w:type="spellStart"/>
        <w:r w:rsidRPr="006C2560">
          <w:rPr>
            <w:sz w:val="28"/>
            <w:szCs w:val="28"/>
            <w:lang w:val="en-US"/>
          </w:rPr>
          <w:t>ru</w:t>
        </w:r>
        <w:proofErr w:type="spellEnd"/>
      </w:hyperlink>
    </w:p>
    <w:p w14:paraId="0B6DEBC5" w14:textId="77777777" w:rsidR="002C7D1E" w:rsidRPr="006C2560" w:rsidRDefault="002C7D1E" w:rsidP="002C7D1E">
      <w:pPr>
        <w:spacing w:line="276" w:lineRule="auto"/>
      </w:pPr>
      <w:r w:rsidRPr="006C2560">
        <w:rPr>
          <w:sz w:val="28"/>
          <w:szCs w:val="28"/>
        </w:rPr>
        <w:t>Справочная правовая система «КонсультантПлюс» http://www.consultant.ru</w:t>
      </w:r>
    </w:p>
    <w:p w14:paraId="12FAA010" w14:textId="77777777" w:rsidR="002C7D1E" w:rsidRPr="006C2560" w:rsidRDefault="002C7D1E" w:rsidP="002C7D1E">
      <w:pPr>
        <w:spacing w:line="276" w:lineRule="auto"/>
      </w:pPr>
      <w:r w:rsidRPr="006C2560">
        <w:rPr>
          <w:sz w:val="28"/>
          <w:szCs w:val="28"/>
        </w:rPr>
        <w:t>Справочная правовая система «Гарант» http://www.garant.ru</w:t>
      </w:r>
    </w:p>
    <w:p w14:paraId="33DB41D5" w14:textId="77777777" w:rsidR="002C7D1E" w:rsidRPr="006C2560" w:rsidRDefault="002C7D1E" w:rsidP="002C7D1E">
      <w:pPr>
        <w:spacing w:line="276" w:lineRule="auto"/>
      </w:pPr>
      <w:r w:rsidRPr="006C2560">
        <w:rPr>
          <w:sz w:val="28"/>
          <w:szCs w:val="28"/>
        </w:rPr>
        <w:t xml:space="preserve">Электронная библиотека Финансового университета (ЭБ) </w:t>
      </w:r>
      <w:hyperlink r:id="rId16">
        <w:r w:rsidRPr="006C2560">
          <w:rPr>
            <w:sz w:val="28"/>
            <w:szCs w:val="28"/>
          </w:rPr>
          <w:t>http://elib.fa.ru/</w:t>
        </w:r>
      </w:hyperlink>
    </w:p>
    <w:p w14:paraId="7D794ECF" w14:textId="77777777" w:rsidR="002C7D1E" w:rsidRPr="006C2560" w:rsidRDefault="002C7D1E" w:rsidP="002C7D1E">
      <w:r w:rsidRPr="006C2560">
        <w:rPr>
          <w:sz w:val="28"/>
          <w:szCs w:val="28"/>
        </w:rPr>
        <w:t xml:space="preserve">Электронно-библиотечная система BOOK.RU </w:t>
      </w:r>
      <w:hyperlink r:id="rId17">
        <w:r w:rsidRPr="006C2560">
          <w:rPr>
            <w:sz w:val="28"/>
            <w:szCs w:val="28"/>
          </w:rPr>
          <w:t>http://www.book.ru</w:t>
        </w:r>
      </w:hyperlink>
    </w:p>
    <w:p w14:paraId="31D15183" w14:textId="77777777" w:rsidR="002C7D1E" w:rsidRPr="006C2560" w:rsidRDefault="002C7D1E" w:rsidP="002C7D1E">
      <w:r w:rsidRPr="006C2560">
        <w:rPr>
          <w:sz w:val="28"/>
          <w:szCs w:val="28"/>
        </w:rPr>
        <w:t xml:space="preserve">Электронно-библиотечная система «Университетская библиотека ОНЛАЙН» </w:t>
      </w:r>
      <w:hyperlink r:id="rId18">
        <w:r w:rsidRPr="006C2560">
          <w:rPr>
            <w:sz w:val="28"/>
            <w:szCs w:val="28"/>
            <w:lang w:val="en-US"/>
          </w:rPr>
          <w:t>http</w:t>
        </w:r>
        <w:r w:rsidRPr="006C2560">
          <w:rPr>
            <w:sz w:val="28"/>
            <w:szCs w:val="28"/>
          </w:rPr>
          <w:t>://</w:t>
        </w:r>
        <w:proofErr w:type="spellStart"/>
        <w:r w:rsidRPr="006C2560">
          <w:rPr>
            <w:sz w:val="28"/>
            <w:szCs w:val="28"/>
            <w:lang w:val="en-US"/>
          </w:rPr>
          <w:t>biblioclub</w:t>
        </w:r>
        <w:proofErr w:type="spellEnd"/>
        <w:r w:rsidRPr="006C2560">
          <w:rPr>
            <w:sz w:val="28"/>
            <w:szCs w:val="28"/>
          </w:rPr>
          <w:t>.</w:t>
        </w:r>
        <w:proofErr w:type="spellStart"/>
        <w:r w:rsidRPr="006C2560">
          <w:rPr>
            <w:sz w:val="28"/>
            <w:szCs w:val="28"/>
            <w:lang w:val="en-US"/>
          </w:rPr>
          <w:t>ru</w:t>
        </w:r>
        <w:proofErr w:type="spellEnd"/>
        <w:r w:rsidRPr="006C2560">
          <w:rPr>
            <w:sz w:val="28"/>
            <w:szCs w:val="28"/>
          </w:rPr>
          <w:t>/</w:t>
        </w:r>
      </w:hyperlink>
    </w:p>
    <w:p w14:paraId="4630E13C" w14:textId="77777777" w:rsidR="002C7D1E" w:rsidRPr="006C2560" w:rsidRDefault="002C7D1E" w:rsidP="002C7D1E">
      <w:r w:rsidRPr="006C2560">
        <w:rPr>
          <w:sz w:val="28"/>
          <w:szCs w:val="28"/>
        </w:rPr>
        <w:t xml:space="preserve">Электронно-библиотечная система </w:t>
      </w:r>
      <w:proofErr w:type="spellStart"/>
      <w:r w:rsidRPr="006C2560">
        <w:rPr>
          <w:sz w:val="28"/>
          <w:szCs w:val="28"/>
          <w:lang w:val="en-US"/>
        </w:rPr>
        <w:t>Znanium</w:t>
      </w:r>
      <w:proofErr w:type="spellEnd"/>
      <w:r w:rsidRPr="006C2560">
        <w:rPr>
          <w:sz w:val="28"/>
          <w:szCs w:val="28"/>
        </w:rPr>
        <w:t xml:space="preserve"> </w:t>
      </w:r>
      <w:hyperlink r:id="rId19">
        <w:r w:rsidRPr="006C2560">
          <w:rPr>
            <w:sz w:val="28"/>
            <w:szCs w:val="28"/>
          </w:rPr>
          <w:t>http://www.znanium.com</w:t>
        </w:r>
      </w:hyperlink>
    </w:p>
    <w:p w14:paraId="5C3DA20C" w14:textId="77777777" w:rsidR="002C7D1E" w:rsidRPr="006C2560" w:rsidRDefault="002C7D1E" w:rsidP="002C7D1E">
      <w:r w:rsidRPr="006C2560">
        <w:rPr>
          <w:sz w:val="28"/>
          <w:szCs w:val="28"/>
        </w:rPr>
        <w:t xml:space="preserve">Электронно-библиотечная система издательства «ЮРАЙТ» </w:t>
      </w:r>
      <w:hyperlink r:id="rId20">
        <w:r w:rsidRPr="006C2560">
          <w:rPr>
            <w:sz w:val="28"/>
            <w:szCs w:val="28"/>
          </w:rPr>
          <w:t>https://urait.ru/</w:t>
        </w:r>
      </w:hyperlink>
    </w:p>
    <w:p w14:paraId="437E8BBD" w14:textId="77777777" w:rsidR="002C7D1E" w:rsidRPr="006C2560" w:rsidRDefault="002C7D1E" w:rsidP="002C7D1E">
      <w:r w:rsidRPr="006C2560">
        <w:rPr>
          <w:sz w:val="28"/>
          <w:szCs w:val="28"/>
        </w:rPr>
        <w:t>Электронно-библиотечная система издательства Проспект http://ebs.prospekt.org/books</w:t>
      </w:r>
    </w:p>
    <w:p w14:paraId="68C3A248" w14:textId="77777777" w:rsidR="002C7D1E" w:rsidRPr="006C2560" w:rsidRDefault="002C7D1E" w:rsidP="002C7D1E">
      <w:r w:rsidRPr="006C2560">
        <w:rPr>
          <w:sz w:val="28"/>
          <w:szCs w:val="28"/>
        </w:rPr>
        <w:t xml:space="preserve">Деловая онлайн-библиотека </w:t>
      </w:r>
      <w:r w:rsidRPr="006C2560">
        <w:rPr>
          <w:sz w:val="28"/>
          <w:szCs w:val="28"/>
          <w:lang w:val="en-US"/>
        </w:rPr>
        <w:t>Alpina</w:t>
      </w:r>
      <w:r w:rsidRPr="006C2560">
        <w:rPr>
          <w:sz w:val="28"/>
          <w:szCs w:val="28"/>
        </w:rPr>
        <w:t xml:space="preserve"> </w:t>
      </w:r>
      <w:r w:rsidRPr="006C2560">
        <w:rPr>
          <w:sz w:val="28"/>
          <w:szCs w:val="28"/>
          <w:lang w:val="en-US"/>
        </w:rPr>
        <w:t>Digital</w:t>
      </w:r>
      <w:r w:rsidRPr="006C2560">
        <w:t xml:space="preserve"> </w:t>
      </w:r>
      <w:hyperlink r:id="rId21">
        <w:r w:rsidRPr="006C2560">
          <w:rPr>
            <w:sz w:val="28"/>
            <w:szCs w:val="28"/>
          </w:rPr>
          <w:t>http://lib.alpinadigital.ru/</w:t>
        </w:r>
      </w:hyperlink>
    </w:p>
    <w:p w14:paraId="34358F14" w14:textId="77777777" w:rsidR="002C7D1E" w:rsidRPr="006C2560" w:rsidRDefault="002C7D1E" w:rsidP="002C7D1E">
      <w:r w:rsidRPr="006C2560">
        <w:rPr>
          <w:sz w:val="28"/>
          <w:szCs w:val="28"/>
        </w:rPr>
        <w:t>Научная электронная библиотека «</w:t>
      </w:r>
      <w:proofErr w:type="spellStart"/>
      <w:r w:rsidRPr="006C2560">
        <w:rPr>
          <w:sz w:val="28"/>
          <w:szCs w:val="28"/>
        </w:rPr>
        <w:t>КиберЛенинка</w:t>
      </w:r>
      <w:proofErr w:type="spellEnd"/>
      <w:r w:rsidRPr="006C2560">
        <w:rPr>
          <w:sz w:val="28"/>
          <w:szCs w:val="28"/>
        </w:rPr>
        <w:t xml:space="preserve">» </w:t>
      </w:r>
      <w:hyperlink r:id="rId22">
        <w:r w:rsidRPr="006C2560">
          <w:rPr>
            <w:sz w:val="28"/>
            <w:szCs w:val="28"/>
          </w:rPr>
          <w:t>https://cyberleninka.ru/</w:t>
        </w:r>
      </w:hyperlink>
    </w:p>
    <w:p w14:paraId="05BED3D3" w14:textId="77777777" w:rsidR="002C7D1E" w:rsidRPr="006C2560" w:rsidRDefault="002C7D1E" w:rsidP="002C7D1E">
      <w:r w:rsidRPr="006C2560">
        <w:rPr>
          <w:sz w:val="28"/>
          <w:szCs w:val="28"/>
        </w:rPr>
        <w:t>КОНТИНЕНТ: Информационная система http://continent-online.com/</w:t>
      </w:r>
    </w:p>
    <w:p w14:paraId="5720A0F5" w14:textId="77777777" w:rsidR="00F75325" w:rsidRPr="006C2560" w:rsidRDefault="00B84D6E">
      <w:pPr>
        <w:pStyle w:val="1"/>
        <w:ind w:firstLine="709"/>
        <w:rPr>
          <w:rFonts w:ascii="Times New Roman" w:hAnsi="Times New Roman" w:cs="Times New Roman"/>
          <w:bCs w:val="0"/>
          <w:sz w:val="28"/>
          <w:szCs w:val="28"/>
        </w:rPr>
      </w:pPr>
      <w:bookmarkStart w:id="16" w:name="_Toc117070265"/>
      <w:r w:rsidRPr="006C2560">
        <w:rPr>
          <w:rFonts w:ascii="Times New Roman" w:hAnsi="Times New Roman" w:cs="Times New Roman"/>
          <w:bCs w:val="0"/>
          <w:sz w:val="28"/>
          <w:szCs w:val="28"/>
        </w:rPr>
        <w:t>10. Методические указания для обучающихся по освоению дисциплины</w:t>
      </w:r>
      <w:bookmarkEnd w:id="16"/>
    </w:p>
    <w:p w14:paraId="5720A0F6" w14:textId="77777777" w:rsidR="00F75325" w:rsidRPr="006C2560" w:rsidRDefault="00B84D6E">
      <w:pPr>
        <w:shd w:val="clear" w:color="auto" w:fill="FFFFFF"/>
        <w:spacing w:line="360" w:lineRule="auto"/>
        <w:ind w:firstLine="709"/>
        <w:rPr>
          <w:b/>
          <w:bCs/>
          <w:sz w:val="28"/>
          <w:szCs w:val="28"/>
        </w:rPr>
      </w:pPr>
      <w:r w:rsidRPr="006C2560">
        <w:rPr>
          <w:b/>
          <w:bCs/>
          <w:sz w:val="28"/>
          <w:szCs w:val="28"/>
        </w:rPr>
        <w:t>Методические рекомендации по написанию эссе</w:t>
      </w:r>
    </w:p>
    <w:p w14:paraId="5720A0F7"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Прежде чем приступить к написанию эссе: </w:t>
      </w:r>
    </w:p>
    <w:p w14:paraId="5720A0F8"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1) изучите теоретический материал; </w:t>
      </w:r>
    </w:p>
    <w:p w14:paraId="5720A0F9"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2) уясните особенности заявленной темы эссе; </w:t>
      </w:r>
    </w:p>
    <w:p w14:paraId="5720A0FA"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3) продумайте, в чем может заключаться актуальность заявленной темы; </w:t>
      </w:r>
    </w:p>
    <w:p w14:paraId="5720A0FB"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4) выделите ключевой тезис и определите свою позицию по отношению к нему; </w:t>
      </w:r>
    </w:p>
    <w:p w14:paraId="5720A0FC"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lastRenderedPageBreak/>
        <w:t xml:space="preserve">5) определите, какие теоретические понятия, научные теории, термины помогут вам раскрыть суть тезиса и собственной позиции; </w:t>
      </w:r>
    </w:p>
    <w:p w14:paraId="5720A0FD"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6) составьте тезисный план, сформулируйте возникшие у вас мысли и идеи. </w:t>
      </w:r>
    </w:p>
    <w:p w14:paraId="5720A0FE" w14:textId="77777777" w:rsidR="00F75325" w:rsidRPr="006C2560" w:rsidRDefault="00B84D6E" w:rsidP="00B84D6E">
      <w:pPr>
        <w:shd w:val="clear" w:color="auto" w:fill="FFFFFF"/>
        <w:tabs>
          <w:tab w:val="left" w:pos="142"/>
        </w:tabs>
        <w:spacing w:line="360" w:lineRule="auto"/>
        <w:ind w:firstLine="709"/>
        <w:rPr>
          <w:b/>
          <w:bCs/>
          <w:sz w:val="28"/>
          <w:szCs w:val="28"/>
        </w:rPr>
      </w:pPr>
      <w:r w:rsidRPr="006C2560">
        <w:rPr>
          <w:b/>
          <w:bCs/>
          <w:sz w:val="28"/>
          <w:szCs w:val="28"/>
        </w:rPr>
        <w:t xml:space="preserve">При написании эссе: </w:t>
      </w:r>
    </w:p>
    <w:p w14:paraId="5720A0FF"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1) напишите эссе в черновом варианте, придерживаясь оптимальной структуры; </w:t>
      </w:r>
    </w:p>
    <w:p w14:paraId="5720A100"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2) проанализируйте содержание написанного; </w:t>
      </w:r>
    </w:p>
    <w:p w14:paraId="5720A101"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3) проверьте стиль и грамотность, композиционное построение эссе, логичность и последовательность изложенного; </w:t>
      </w:r>
    </w:p>
    <w:p w14:paraId="5720A102"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4) внесите необходимые изменения и напишите окончательный вариант.</w:t>
      </w:r>
    </w:p>
    <w:p w14:paraId="5720A103" w14:textId="77777777" w:rsidR="00F75325" w:rsidRPr="006C2560" w:rsidRDefault="00B84D6E" w:rsidP="00B84D6E">
      <w:pPr>
        <w:shd w:val="clear" w:color="auto" w:fill="FFFFFF"/>
        <w:tabs>
          <w:tab w:val="left" w:pos="142"/>
        </w:tabs>
        <w:spacing w:line="360" w:lineRule="auto"/>
        <w:ind w:firstLine="709"/>
        <w:rPr>
          <w:b/>
          <w:bCs/>
          <w:sz w:val="28"/>
          <w:szCs w:val="28"/>
        </w:rPr>
      </w:pPr>
      <w:r w:rsidRPr="006C2560">
        <w:rPr>
          <w:b/>
          <w:bCs/>
          <w:sz w:val="28"/>
          <w:szCs w:val="28"/>
        </w:rPr>
        <w:t xml:space="preserve">Алгоритм написания эссе </w:t>
      </w:r>
    </w:p>
    <w:p w14:paraId="5720A104"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Внимательно прочтите все темы (высказывания), предлагаемые для написания эссе. Выберите ту, которая будет отвечать нескольким требованиям: а) интересна вам; б) вы в целом поняли смысл этого высказывания; в) по данной теме есть что сказать (знаете термины, можете привести примеры, имеете личный опыт и т.д.). </w:t>
      </w:r>
    </w:p>
    <w:p w14:paraId="5720A105"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Определите главную мысль высказывания (о чем оно?), для этого воспользуйтесь приемом перифраза (скажите то же самое, но своими словами). </w:t>
      </w:r>
    </w:p>
    <w:p w14:paraId="5720A106"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Набросайте аргументы «за» и/или «против» данного высказывания. Если вы наберете аргументы и «за», и «против» афоризма, взятого в качестве темы, ваше эссе может носить полемический характер. </w:t>
      </w:r>
    </w:p>
    <w:p w14:paraId="5720A107"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Для каждого аргумента подберите примеры, факты, ситуации из жизни, личного опыта и т.д. Еще раз просмотрите подобранные иллюстрации. Подумайте, какие литературные приемы вы будете использовать, чтобы сделать язык вашего эссе более интересным, живым (сравнения, аналогии, эпитеты и т.д.). Распределите подобранные аргументы и/или контраргументы в последовательности. Это будет ваш условный план. </w:t>
      </w:r>
    </w:p>
    <w:p w14:paraId="5720A108"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 xml:space="preserve">Придумайте вступление к рассуждению (в нем можно написать, почему вы выбрали это высказывание, сразу определить свою позицию, задать свой вопрос автору цитаты и т.д.). </w:t>
      </w:r>
    </w:p>
    <w:p w14:paraId="5720A109"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lastRenderedPageBreak/>
        <w:t xml:space="preserve">Изложите свою точку зрения в той последовательности, которую вы наметили. </w:t>
      </w:r>
    </w:p>
    <w:p w14:paraId="5720A10A" w14:textId="77777777" w:rsidR="00F75325" w:rsidRPr="006C2560" w:rsidRDefault="00B84D6E" w:rsidP="00B84D6E">
      <w:pPr>
        <w:shd w:val="clear" w:color="auto" w:fill="FFFFFF"/>
        <w:tabs>
          <w:tab w:val="left" w:pos="142"/>
        </w:tabs>
        <w:spacing w:line="360" w:lineRule="auto"/>
        <w:ind w:firstLine="709"/>
        <w:rPr>
          <w:sz w:val="28"/>
          <w:szCs w:val="28"/>
        </w:rPr>
      </w:pPr>
      <w:r w:rsidRPr="006C2560">
        <w:rPr>
          <w:sz w:val="28"/>
          <w:szCs w:val="28"/>
        </w:rPr>
        <w:t>Сформулируйте общий вывод работы и, если необходимо, отредактируйте ее.</w:t>
      </w:r>
    </w:p>
    <w:p w14:paraId="5720A10B" w14:textId="77777777" w:rsidR="00F75325" w:rsidRPr="006C2560" w:rsidRDefault="00B84D6E" w:rsidP="00B84D6E">
      <w:pPr>
        <w:pStyle w:val="af7"/>
        <w:widowControl/>
        <w:numPr>
          <w:ilvl w:val="0"/>
          <w:numId w:val="61"/>
        </w:numPr>
        <w:shd w:val="clear" w:color="auto" w:fill="FFFFFF"/>
        <w:tabs>
          <w:tab w:val="left" w:pos="142"/>
          <w:tab w:val="left" w:pos="1056"/>
        </w:tabs>
        <w:spacing w:line="360" w:lineRule="auto"/>
        <w:ind w:left="720" w:right="10" w:firstLine="709"/>
        <w:rPr>
          <w:sz w:val="28"/>
          <w:szCs w:val="28"/>
        </w:rPr>
      </w:pPr>
      <w:r w:rsidRPr="006C2560">
        <w:rPr>
          <w:spacing w:val="-2"/>
          <w:sz w:val="28"/>
          <w:szCs w:val="28"/>
        </w:rPr>
        <w:t xml:space="preserve">Объем эссе – не более 6 страниц, кроме выполнения заданий </w:t>
      </w:r>
      <w:r w:rsidRPr="006C2560">
        <w:rPr>
          <w:sz w:val="28"/>
          <w:szCs w:val="28"/>
        </w:rPr>
        <w:t>по формам установленного кафедрами образца (таблицы, графики и т.д.) при необходимости.</w:t>
      </w:r>
    </w:p>
    <w:p w14:paraId="5720A10C" w14:textId="77777777" w:rsidR="00F75325" w:rsidRPr="006C2560" w:rsidRDefault="00B84D6E">
      <w:pPr>
        <w:spacing w:line="350" w:lineRule="auto"/>
        <w:ind w:firstLine="709"/>
        <w:rPr>
          <w:b/>
          <w:bCs/>
          <w:iCs/>
          <w:sz w:val="28"/>
          <w:szCs w:val="28"/>
        </w:rPr>
      </w:pPr>
      <w:r w:rsidRPr="006C2560">
        <w:rPr>
          <w:b/>
          <w:bCs/>
          <w:iCs/>
          <w:sz w:val="28"/>
          <w:szCs w:val="28"/>
        </w:rPr>
        <w:t>Общие рекомендации</w:t>
      </w:r>
    </w:p>
    <w:p w14:paraId="5720A10D" w14:textId="77777777" w:rsidR="00F75325" w:rsidRPr="006C2560" w:rsidRDefault="00B84D6E">
      <w:pPr>
        <w:spacing w:line="350" w:lineRule="auto"/>
        <w:ind w:firstLine="709"/>
        <w:rPr>
          <w:bCs/>
          <w:sz w:val="28"/>
          <w:szCs w:val="28"/>
        </w:rPr>
      </w:pPr>
      <w:r w:rsidRPr="006C2560">
        <w:rPr>
          <w:bCs/>
          <w:sz w:val="28"/>
          <w:szCs w:val="28"/>
        </w:rPr>
        <w:t xml:space="preserve">При изучении учебной дисциплины «Управление конфликтами в органах власти» необходимо учитывать, что ее актуальность и содержание обусловлены необходимостью повышения эффективности и результативности государственного управления, преодоления аномалий в органах власти, изменением задач государственной службы и роли государственных служащих в новых условиях. «Управление конфликтами в органах власти» как учебная дисциплина – целостная система знаний, использующая для раскрытия своего предмета принципы и методы различных наук (юридических, философских, политических, социологических, психологических, </w:t>
      </w:r>
      <w:proofErr w:type="spellStart"/>
      <w:r w:rsidRPr="006C2560">
        <w:rPr>
          <w:bCs/>
          <w:sz w:val="28"/>
          <w:szCs w:val="28"/>
        </w:rPr>
        <w:t>кадроведческих</w:t>
      </w:r>
      <w:proofErr w:type="spellEnd"/>
      <w:r w:rsidRPr="006C2560">
        <w:rPr>
          <w:bCs/>
          <w:sz w:val="28"/>
          <w:szCs w:val="28"/>
        </w:rPr>
        <w:t xml:space="preserve"> и др.). В центре внимания дисциплины – причины, сущность и типология конфликтов и конфликтных ситуаций в органах власти, вопросы урегулирования конфликта интересов на государственной службе. </w:t>
      </w:r>
    </w:p>
    <w:p w14:paraId="5720A10E" w14:textId="77777777" w:rsidR="00F75325" w:rsidRPr="006C2560" w:rsidRDefault="00B84D6E">
      <w:pPr>
        <w:spacing w:line="350" w:lineRule="auto"/>
        <w:ind w:firstLine="709"/>
        <w:rPr>
          <w:bCs/>
          <w:sz w:val="28"/>
          <w:szCs w:val="28"/>
        </w:rPr>
      </w:pPr>
      <w:r w:rsidRPr="006C2560">
        <w:rPr>
          <w:bCs/>
          <w:sz w:val="28"/>
          <w:szCs w:val="28"/>
        </w:rPr>
        <w:t xml:space="preserve">При изучении учебной дисциплины «Управление конфликтами в органах власти» рекомендуется: 1) собирать и анализировать информацию о конфликтах в органах власти и способах их предупреждения и разрешения; 2) не останавливаться на понятиях и проблемах, отражающих современную практику урегулирования конфликтов на государственной службе, но пытаться прогнозировать также возможные действия и их результаты, анализировать их эффективность. Схема: «проблемы – действия – результаты» является обязательной для подготовки к групповым занятиям и написания контрольной работы; 3) критически и творчески относиться к существующей теории, оценивать ее полезность через практику, осмысление личного опыта, и, таким образом, «снимать» противоречащие практике положения; 4) строить самостоятельную работу таким образом, </w:t>
      </w:r>
      <w:r w:rsidRPr="006C2560">
        <w:rPr>
          <w:bCs/>
          <w:sz w:val="28"/>
          <w:szCs w:val="28"/>
        </w:rPr>
        <w:lastRenderedPageBreak/>
        <w:t xml:space="preserve">чтобы в ней в достаточно полной мере отразились содержание и логика учебного процесса, а также профессиональной деятельности; 5) тщательно готовиться к встречам с преподавателем в рамках индивидуальной работы (своевременно определять свои образовательные запросы с учетом собственных возможностей, задач и перспектив профессиональной деятельности и информировать о них преподавателя; готовить по планируемым для обсуждения вопросам необходимый материал; осуществлять предварительный расчет времени для индивидуальной работы с учетом расписания занятий и жизненных обстоятельств и др.). </w:t>
      </w:r>
    </w:p>
    <w:p w14:paraId="5720A10F" w14:textId="77777777" w:rsidR="00F75325" w:rsidRPr="006C2560" w:rsidRDefault="00B84D6E">
      <w:pPr>
        <w:spacing w:before="120" w:after="120" w:line="350" w:lineRule="auto"/>
        <w:ind w:firstLine="709"/>
        <w:rPr>
          <w:bCs/>
          <w:sz w:val="28"/>
          <w:szCs w:val="28"/>
        </w:rPr>
      </w:pPr>
      <w:r w:rsidRPr="006C2560">
        <w:rPr>
          <w:b/>
          <w:bCs/>
          <w:sz w:val="28"/>
          <w:szCs w:val="28"/>
        </w:rPr>
        <w:t>Методические рекомендации по подготовке к лекционным занятиям</w:t>
      </w:r>
      <w:r w:rsidRPr="006C2560">
        <w:rPr>
          <w:bCs/>
          <w:sz w:val="28"/>
          <w:szCs w:val="28"/>
        </w:rPr>
        <w:t xml:space="preserve"> </w:t>
      </w:r>
    </w:p>
    <w:p w14:paraId="5720A110" w14:textId="77777777" w:rsidR="00F75325" w:rsidRPr="006C2560" w:rsidRDefault="00B84D6E">
      <w:pPr>
        <w:spacing w:line="350" w:lineRule="auto"/>
        <w:ind w:firstLine="709"/>
        <w:rPr>
          <w:bCs/>
          <w:sz w:val="28"/>
          <w:szCs w:val="28"/>
        </w:rPr>
      </w:pPr>
      <w:r w:rsidRPr="006C2560">
        <w:rPr>
          <w:bCs/>
          <w:sz w:val="28"/>
          <w:szCs w:val="28"/>
        </w:rPr>
        <w:t xml:space="preserve">Для более эффективного изучения дисциплины студентам необходимо ознакомиться с содержанием рабочей программы дисциплины,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«Государственное и муниципальное управление», с графиком консультаций преподавателей, преподающих эту дисциплину. 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w:t>
      </w:r>
    </w:p>
    <w:p w14:paraId="5720A111" w14:textId="77777777" w:rsidR="00F75325" w:rsidRPr="006C2560" w:rsidRDefault="00B84D6E">
      <w:pPr>
        <w:spacing w:line="350" w:lineRule="auto"/>
        <w:ind w:firstLine="709"/>
        <w:rPr>
          <w:bCs/>
          <w:sz w:val="28"/>
          <w:szCs w:val="28"/>
        </w:rPr>
      </w:pPr>
      <w:r w:rsidRPr="006C2560">
        <w:rPr>
          <w:bCs/>
          <w:sz w:val="28"/>
          <w:szCs w:val="28"/>
        </w:rPr>
        <w:t xml:space="preserve">Перед лекцией студенту рекомендуется просматривать рабочую программу дисциплины в целях экономии времени на записывание лекции, ее основных вопросов, рекомендуемой литературы. 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 Перед очередной лекцией необходимо просмотреть законспектированный материал предыдущей лекции. При затруднениях следует обратиться к основным литературным источникам. Если разобраться в материале вновь не удалось, необходимо обратиться к лектору (по графику его консультаций) или к преподавателю на практических занятиях. </w:t>
      </w:r>
    </w:p>
    <w:p w14:paraId="5720A112" w14:textId="77777777" w:rsidR="00F75325" w:rsidRPr="006C2560" w:rsidRDefault="00B84D6E">
      <w:pPr>
        <w:spacing w:before="120" w:after="120" w:line="350" w:lineRule="auto"/>
        <w:ind w:firstLine="709"/>
        <w:rPr>
          <w:b/>
          <w:bCs/>
          <w:sz w:val="28"/>
          <w:szCs w:val="28"/>
        </w:rPr>
      </w:pPr>
      <w:r w:rsidRPr="006C2560">
        <w:rPr>
          <w:b/>
          <w:bCs/>
          <w:sz w:val="28"/>
          <w:szCs w:val="28"/>
        </w:rPr>
        <w:lastRenderedPageBreak/>
        <w:t xml:space="preserve">Методические указания студентам по подготовке к семинарским и практическим занятиям </w:t>
      </w:r>
    </w:p>
    <w:p w14:paraId="5720A113" w14:textId="77777777" w:rsidR="00F75325" w:rsidRPr="006C2560" w:rsidRDefault="00B84D6E">
      <w:pPr>
        <w:spacing w:line="350" w:lineRule="auto"/>
        <w:ind w:firstLine="709"/>
        <w:rPr>
          <w:bCs/>
          <w:sz w:val="28"/>
          <w:szCs w:val="28"/>
        </w:rPr>
      </w:pPr>
      <w:r w:rsidRPr="006C2560">
        <w:rPr>
          <w:bCs/>
          <w:sz w:val="28"/>
          <w:szCs w:val="28"/>
        </w:rPr>
        <w:t xml:space="preserve">При подготовке к </w:t>
      </w:r>
      <w:r w:rsidRPr="006C2560">
        <w:rPr>
          <w:sz w:val="28"/>
          <w:szCs w:val="28"/>
        </w:rPr>
        <w:t>семинарским и практическому</w:t>
      </w:r>
      <w:r w:rsidRPr="006C2560">
        <w:rPr>
          <w:bCs/>
          <w:sz w:val="28"/>
          <w:szCs w:val="28"/>
        </w:rPr>
        <w:t xml:space="preserve"> занятиям студенты по согласованию с преподавателем самостоятельно изучают и анализируют нормативную правовую базу определенного ведомства, регламентирующую практику урегулирования конфликта интересов на государственной службе, и разрабатывают предложения по ее совершенствованию. Результатом самостоятельной работы по подготовке к практическому занятию являются: отчеты по теме задания, справки и конкретные предложения. В ходе аудиторной работы студенты делают доклады с использованием средств мультимедиа, имитационного моделирования и др. информационных и исследовательских технологий, которые обсуждаются методом групповой дискуссии. По усмотрению преподавателя на период подготовки и проведения практического занятия могут создаваться творческие группы с разделением ролей (обязанностей) внутри них. </w:t>
      </w:r>
    </w:p>
    <w:p w14:paraId="5720A114" w14:textId="77777777" w:rsidR="00F75325" w:rsidRPr="006C2560" w:rsidRDefault="00B84D6E">
      <w:pPr>
        <w:spacing w:line="350" w:lineRule="auto"/>
        <w:ind w:firstLine="709"/>
        <w:rPr>
          <w:bCs/>
          <w:sz w:val="28"/>
          <w:szCs w:val="28"/>
        </w:rPr>
      </w:pPr>
      <w:r w:rsidRPr="006C2560">
        <w:rPr>
          <w:bCs/>
          <w:sz w:val="28"/>
          <w:szCs w:val="28"/>
        </w:rPr>
        <w:t xml:space="preserve">Обсуждение студентами вопросов семинара – рассмотрение какого-либо вопроса, направленное на нахождение истины или достижение лучшего взаимопонимания в группе. Групповые обсуждения способствуют лучшему усвоению изучаемого материала. На первом этапе группового обсуждения студенты уясняют проблему, сформулированную преподавателем, на что выделяется определенное время, в течение которого студенты должны подготовить аргументированный развернутый ответ. </w:t>
      </w:r>
    </w:p>
    <w:p w14:paraId="5720A115" w14:textId="77777777" w:rsidR="00F75325" w:rsidRPr="006C2560" w:rsidRDefault="00B84D6E">
      <w:pPr>
        <w:spacing w:line="350" w:lineRule="auto"/>
        <w:ind w:firstLine="709"/>
        <w:rPr>
          <w:bCs/>
          <w:sz w:val="28"/>
          <w:szCs w:val="28"/>
        </w:rPr>
      </w:pPr>
      <w:r w:rsidRPr="006C2560">
        <w:rPr>
          <w:bCs/>
          <w:sz w:val="28"/>
          <w:szCs w:val="28"/>
        </w:rPr>
        <w:t xml:space="preserve">Преподаватель может устанавливать определенные правила проведения группового обсуждения: </w:t>
      </w:r>
    </w:p>
    <w:p w14:paraId="5720A116" w14:textId="77777777" w:rsidR="00F75325" w:rsidRPr="006C2560" w:rsidRDefault="00B84D6E" w:rsidP="00B84D6E">
      <w:pPr>
        <w:numPr>
          <w:ilvl w:val="0"/>
          <w:numId w:val="6"/>
        </w:numPr>
        <w:tabs>
          <w:tab w:val="left" w:pos="1134"/>
        </w:tabs>
        <w:spacing w:line="350" w:lineRule="auto"/>
        <w:ind w:left="0" w:firstLine="709"/>
        <w:rPr>
          <w:bCs/>
          <w:sz w:val="28"/>
          <w:szCs w:val="28"/>
        </w:rPr>
      </w:pPr>
      <w:r w:rsidRPr="006C2560">
        <w:rPr>
          <w:bCs/>
          <w:sz w:val="28"/>
          <w:szCs w:val="28"/>
        </w:rPr>
        <w:t xml:space="preserve">задавать определенные рамки обсуждения; </w:t>
      </w:r>
    </w:p>
    <w:p w14:paraId="5720A117" w14:textId="77777777" w:rsidR="00F75325" w:rsidRPr="006C2560" w:rsidRDefault="00B84D6E" w:rsidP="00B84D6E">
      <w:pPr>
        <w:numPr>
          <w:ilvl w:val="0"/>
          <w:numId w:val="6"/>
        </w:numPr>
        <w:tabs>
          <w:tab w:val="left" w:pos="1134"/>
        </w:tabs>
        <w:spacing w:line="350" w:lineRule="auto"/>
        <w:ind w:left="0" w:firstLine="709"/>
        <w:rPr>
          <w:bCs/>
          <w:sz w:val="28"/>
          <w:szCs w:val="28"/>
        </w:rPr>
      </w:pPr>
      <w:r w:rsidRPr="006C2560">
        <w:rPr>
          <w:bCs/>
          <w:sz w:val="28"/>
          <w:szCs w:val="28"/>
        </w:rPr>
        <w:t xml:space="preserve">ввести алгоритм выработки общего мнения; </w:t>
      </w:r>
    </w:p>
    <w:p w14:paraId="5720A118" w14:textId="77777777" w:rsidR="00F75325" w:rsidRPr="006C2560" w:rsidRDefault="00B84D6E" w:rsidP="00B84D6E">
      <w:pPr>
        <w:numPr>
          <w:ilvl w:val="0"/>
          <w:numId w:val="6"/>
        </w:numPr>
        <w:tabs>
          <w:tab w:val="left" w:pos="1134"/>
        </w:tabs>
        <w:spacing w:line="350" w:lineRule="auto"/>
        <w:ind w:left="0" w:firstLine="709"/>
        <w:rPr>
          <w:bCs/>
          <w:sz w:val="28"/>
          <w:szCs w:val="28"/>
        </w:rPr>
      </w:pPr>
      <w:r w:rsidRPr="006C2560">
        <w:rPr>
          <w:bCs/>
          <w:sz w:val="28"/>
          <w:szCs w:val="28"/>
        </w:rPr>
        <w:t xml:space="preserve">назначить лидера, руководящего ходом группового обсуждения и др. </w:t>
      </w:r>
    </w:p>
    <w:p w14:paraId="5720A119" w14:textId="77777777" w:rsidR="00F75325" w:rsidRPr="006C2560" w:rsidRDefault="00B84D6E">
      <w:pPr>
        <w:spacing w:line="350" w:lineRule="auto"/>
        <w:ind w:firstLine="709"/>
        <w:rPr>
          <w:bCs/>
          <w:sz w:val="28"/>
          <w:szCs w:val="28"/>
        </w:rPr>
      </w:pPr>
      <w:r w:rsidRPr="006C2560">
        <w:rPr>
          <w:bCs/>
          <w:sz w:val="28"/>
          <w:szCs w:val="28"/>
        </w:rPr>
        <w:t xml:space="preserve">На втором этапе группового обсуждения совместно с преподавателем вырабатывается групповое решение. Разновидностью группового обсуждения является круглый стол, который проводится с целью изложения собственного видения вопроса, ознакомления с опытом, достижениями. </w:t>
      </w:r>
    </w:p>
    <w:p w14:paraId="5720A11A" w14:textId="77777777" w:rsidR="00F75325" w:rsidRPr="006C2560" w:rsidRDefault="00B84D6E">
      <w:pPr>
        <w:spacing w:line="350" w:lineRule="auto"/>
        <w:ind w:firstLine="709"/>
        <w:rPr>
          <w:bCs/>
          <w:sz w:val="28"/>
          <w:szCs w:val="28"/>
        </w:rPr>
      </w:pPr>
      <w:r w:rsidRPr="006C2560">
        <w:rPr>
          <w:bCs/>
          <w:sz w:val="28"/>
          <w:szCs w:val="28"/>
        </w:rPr>
        <w:lastRenderedPageBreak/>
        <w:t xml:space="preserve">Одной из форм самостоятельной работы студента является подготовка научного доклада, для обсуждения его на практическом (семинарском) занятии. 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 Научный доклад готовится под руководством преподавателя, который ведет практические (семинарские) занятия. </w:t>
      </w:r>
    </w:p>
    <w:p w14:paraId="5720A11B" w14:textId="77777777" w:rsidR="00F75325" w:rsidRPr="006C2560" w:rsidRDefault="00B84D6E">
      <w:pPr>
        <w:tabs>
          <w:tab w:val="left" w:pos="993"/>
        </w:tabs>
        <w:spacing w:line="350" w:lineRule="auto"/>
        <w:ind w:firstLine="709"/>
        <w:rPr>
          <w:bCs/>
          <w:sz w:val="28"/>
          <w:szCs w:val="28"/>
        </w:rPr>
      </w:pPr>
      <w:r w:rsidRPr="006C2560">
        <w:rPr>
          <w:bCs/>
          <w:sz w:val="28"/>
          <w:szCs w:val="28"/>
        </w:rPr>
        <w:t xml:space="preserve">Рекомендации студенту: </w:t>
      </w:r>
    </w:p>
    <w:p w14:paraId="5720A11C" w14:textId="77777777" w:rsidR="00F75325" w:rsidRPr="006C2560" w:rsidRDefault="00B84D6E" w:rsidP="00B84D6E">
      <w:pPr>
        <w:numPr>
          <w:ilvl w:val="0"/>
          <w:numId w:val="7"/>
        </w:numPr>
        <w:tabs>
          <w:tab w:val="clear" w:pos="720"/>
          <w:tab w:val="left" w:pos="993"/>
        </w:tabs>
        <w:spacing w:line="350" w:lineRule="auto"/>
        <w:ind w:left="0" w:firstLine="709"/>
        <w:rPr>
          <w:bCs/>
          <w:sz w:val="28"/>
          <w:szCs w:val="28"/>
        </w:rPr>
      </w:pPr>
      <w:r w:rsidRPr="006C2560">
        <w:rPr>
          <w:bCs/>
          <w:sz w:val="28"/>
          <w:szCs w:val="28"/>
        </w:rPr>
        <w:t xml:space="preserve">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 </w:t>
      </w:r>
    </w:p>
    <w:p w14:paraId="5720A11D" w14:textId="77777777" w:rsidR="00F75325" w:rsidRPr="006C2560" w:rsidRDefault="00B84D6E" w:rsidP="00B84D6E">
      <w:pPr>
        <w:numPr>
          <w:ilvl w:val="0"/>
          <w:numId w:val="7"/>
        </w:numPr>
        <w:tabs>
          <w:tab w:val="clear" w:pos="720"/>
          <w:tab w:val="left" w:pos="993"/>
        </w:tabs>
        <w:spacing w:line="350" w:lineRule="auto"/>
        <w:ind w:left="0" w:firstLine="709"/>
        <w:rPr>
          <w:bCs/>
          <w:sz w:val="28"/>
          <w:szCs w:val="28"/>
        </w:rPr>
      </w:pPr>
      <w:r w:rsidRPr="006C2560">
        <w:rPr>
          <w:bCs/>
          <w:sz w:val="28"/>
          <w:szCs w:val="28"/>
        </w:rPr>
        <w:t xml:space="preserve">представить доклад научному руководителю; </w:t>
      </w:r>
    </w:p>
    <w:p w14:paraId="5720A11E" w14:textId="77777777" w:rsidR="00F75325" w:rsidRPr="006C2560" w:rsidRDefault="00B84D6E" w:rsidP="00B84D6E">
      <w:pPr>
        <w:numPr>
          <w:ilvl w:val="0"/>
          <w:numId w:val="7"/>
        </w:numPr>
        <w:tabs>
          <w:tab w:val="clear" w:pos="720"/>
          <w:tab w:val="left" w:pos="993"/>
        </w:tabs>
        <w:spacing w:line="350" w:lineRule="auto"/>
        <w:ind w:left="0" w:firstLine="709"/>
        <w:rPr>
          <w:bCs/>
          <w:sz w:val="28"/>
          <w:szCs w:val="28"/>
        </w:rPr>
      </w:pPr>
      <w:r w:rsidRPr="006C2560">
        <w:rPr>
          <w:bCs/>
          <w:sz w:val="28"/>
          <w:szCs w:val="28"/>
        </w:rPr>
        <w:t xml:space="preserve">выступить на семинарском занятии с презентацией своего научного доклада, ответить на вопросы студентов группы. </w:t>
      </w:r>
    </w:p>
    <w:p w14:paraId="5720A11F" w14:textId="77777777" w:rsidR="00F75325" w:rsidRPr="006C2560" w:rsidRDefault="00B84D6E">
      <w:pPr>
        <w:tabs>
          <w:tab w:val="left" w:pos="993"/>
        </w:tabs>
        <w:spacing w:line="350" w:lineRule="auto"/>
        <w:ind w:firstLine="709"/>
        <w:rPr>
          <w:bCs/>
          <w:sz w:val="28"/>
          <w:szCs w:val="28"/>
        </w:rPr>
      </w:pPr>
      <w:r w:rsidRPr="006C2560">
        <w:rPr>
          <w:bCs/>
          <w:sz w:val="28"/>
          <w:szCs w:val="28"/>
        </w:rPr>
        <w:t xml:space="preserve">Требования к структуре доклада – оглавление, введение (указывается актуальность, цель и задачи), основная часть, выводы автора, список литературы (не менее 5 позиций). </w:t>
      </w:r>
    </w:p>
    <w:p w14:paraId="5720A120" w14:textId="77777777" w:rsidR="00F75325" w:rsidRPr="006C2560" w:rsidRDefault="00B84D6E">
      <w:pPr>
        <w:spacing w:line="350" w:lineRule="auto"/>
        <w:ind w:firstLine="709"/>
        <w:rPr>
          <w:bCs/>
          <w:sz w:val="28"/>
          <w:szCs w:val="28"/>
        </w:rPr>
      </w:pPr>
      <w:r w:rsidRPr="006C2560">
        <w:rPr>
          <w:bCs/>
          <w:sz w:val="28"/>
          <w:szCs w:val="28"/>
        </w:rPr>
        <w:t xml:space="preserve">Объем согласовывается с преподавателей. В конце работы ставится дата ее выполнения и подпись студента, выполнившего работу. </w:t>
      </w:r>
    </w:p>
    <w:p w14:paraId="5720A121" w14:textId="77777777" w:rsidR="00F75325" w:rsidRPr="006C2560" w:rsidRDefault="00B84D6E">
      <w:pPr>
        <w:spacing w:line="350" w:lineRule="auto"/>
        <w:ind w:firstLine="709"/>
        <w:rPr>
          <w:bCs/>
          <w:sz w:val="28"/>
          <w:szCs w:val="28"/>
        </w:rPr>
      </w:pPr>
      <w:r w:rsidRPr="006C2560">
        <w:rPr>
          <w:bCs/>
          <w:sz w:val="28"/>
          <w:szCs w:val="28"/>
        </w:rPr>
        <w:t xml:space="preserve">Требования к оформлению научного доклада: шрифт – </w:t>
      </w:r>
      <w:proofErr w:type="spellStart"/>
      <w:r w:rsidRPr="006C2560">
        <w:rPr>
          <w:bCs/>
          <w:sz w:val="28"/>
          <w:szCs w:val="28"/>
        </w:rPr>
        <w:t>TimesNewRoman</w:t>
      </w:r>
      <w:proofErr w:type="spellEnd"/>
      <w:r w:rsidRPr="006C2560">
        <w:rPr>
          <w:bCs/>
          <w:sz w:val="28"/>
          <w:szCs w:val="28"/>
        </w:rPr>
        <w:t xml:space="preserve">, размер шрифта - 14, межстрочный интервал - 1,5, размер полей - 2,5 см, отступ в начале абзаца 1,25 см, форматирование по ширине); листы доклада скрепляются скоросшивателем. На титульном листе указывается наименование учебного заведения, название кафедры, наименование дисциплины, тема доклада, ФИО студента. </w:t>
      </w:r>
    </w:p>
    <w:p w14:paraId="5720A122" w14:textId="77777777" w:rsidR="00F75325" w:rsidRPr="006C2560" w:rsidRDefault="00B84D6E">
      <w:pPr>
        <w:spacing w:line="350" w:lineRule="auto"/>
        <w:ind w:firstLine="709"/>
        <w:rPr>
          <w:bCs/>
          <w:sz w:val="28"/>
          <w:szCs w:val="28"/>
        </w:rPr>
      </w:pPr>
      <w:r w:rsidRPr="006C2560">
        <w:rPr>
          <w:bCs/>
          <w:sz w:val="28"/>
          <w:szCs w:val="28"/>
        </w:rPr>
        <w:t xml:space="preserve">Общая оценка за доклад учитывает содержание доклада, его презентацию, а также ответы на вопросы. </w:t>
      </w:r>
    </w:p>
    <w:p w14:paraId="5720A123" w14:textId="77777777" w:rsidR="00F75325" w:rsidRPr="006C2560" w:rsidRDefault="00B84D6E">
      <w:pPr>
        <w:spacing w:before="120" w:after="120" w:line="350" w:lineRule="auto"/>
        <w:ind w:firstLine="709"/>
        <w:rPr>
          <w:b/>
          <w:bCs/>
          <w:sz w:val="28"/>
          <w:szCs w:val="28"/>
        </w:rPr>
      </w:pPr>
      <w:r w:rsidRPr="006C2560">
        <w:rPr>
          <w:b/>
          <w:bCs/>
          <w:sz w:val="28"/>
          <w:szCs w:val="28"/>
        </w:rPr>
        <w:t xml:space="preserve">Методические рекомендации по решению практико-ориентированных заданий </w:t>
      </w:r>
    </w:p>
    <w:p w14:paraId="5720A124" w14:textId="77777777" w:rsidR="00F75325" w:rsidRPr="006C2560" w:rsidRDefault="00B84D6E">
      <w:pPr>
        <w:spacing w:line="350" w:lineRule="auto"/>
        <w:ind w:firstLine="709"/>
        <w:rPr>
          <w:bCs/>
          <w:sz w:val="28"/>
          <w:szCs w:val="28"/>
        </w:rPr>
      </w:pPr>
      <w:r w:rsidRPr="006C2560">
        <w:rPr>
          <w:bCs/>
          <w:sz w:val="28"/>
          <w:szCs w:val="28"/>
        </w:rPr>
        <w:lastRenderedPageBreak/>
        <w:t xml:space="preserve">Практико-ориентированное задание предусматривает изучение, анализ и принятие решений по ситуации, которая возникла в результате определенных событий, реальных ситуаций или может возникнуть при определенных обстоятельствах в конкретной организации в тот или иной момент времени. Обучающиеся должны проанализировать ситуацию, разобраться в сути проблем, предложить возможные решения и выбрать лучшее из них. </w:t>
      </w:r>
    </w:p>
    <w:p w14:paraId="5720A125" w14:textId="77777777" w:rsidR="00F75325" w:rsidRPr="006C2560" w:rsidRDefault="00B84D6E">
      <w:pPr>
        <w:tabs>
          <w:tab w:val="left" w:pos="993"/>
        </w:tabs>
        <w:spacing w:line="350" w:lineRule="auto"/>
        <w:ind w:firstLine="709"/>
        <w:rPr>
          <w:bCs/>
          <w:sz w:val="28"/>
          <w:szCs w:val="28"/>
        </w:rPr>
      </w:pPr>
      <w:r w:rsidRPr="006C2560">
        <w:rPr>
          <w:bCs/>
          <w:sz w:val="28"/>
          <w:szCs w:val="28"/>
        </w:rPr>
        <w:t xml:space="preserve">Этапы работы над ситуацией в аудитории: </w:t>
      </w:r>
    </w:p>
    <w:p w14:paraId="5720A126"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индивидуальное изучение студентами содержания ситуации; </w:t>
      </w:r>
    </w:p>
    <w:p w14:paraId="5720A127"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формулировка преподавателем основных заданий; </w:t>
      </w:r>
    </w:p>
    <w:p w14:paraId="5720A128"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распределение студентов по малым группам; </w:t>
      </w:r>
    </w:p>
    <w:p w14:paraId="5720A129"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работа студентов в составе малой группы, выбор лидера; </w:t>
      </w:r>
    </w:p>
    <w:p w14:paraId="5720A12A"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представление «решений» каждой малой группой; </w:t>
      </w:r>
    </w:p>
    <w:p w14:paraId="5720A12B"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общая дискуссия, ответы на вопросы; </w:t>
      </w:r>
    </w:p>
    <w:p w14:paraId="5720A12C" w14:textId="77777777" w:rsidR="00F75325" w:rsidRPr="006C2560" w:rsidRDefault="00B84D6E" w:rsidP="00B84D6E">
      <w:pPr>
        <w:numPr>
          <w:ilvl w:val="0"/>
          <w:numId w:val="8"/>
        </w:numPr>
        <w:tabs>
          <w:tab w:val="left" w:pos="993"/>
        </w:tabs>
        <w:spacing w:line="350" w:lineRule="auto"/>
        <w:ind w:left="0" w:firstLine="709"/>
        <w:rPr>
          <w:bCs/>
          <w:sz w:val="28"/>
          <w:szCs w:val="28"/>
        </w:rPr>
      </w:pPr>
      <w:r w:rsidRPr="006C2560">
        <w:rPr>
          <w:bCs/>
          <w:sz w:val="28"/>
          <w:szCs w:val="28"/>
        </w:rPr>
        <w:t xml:space="preserve">подведение преподавателем итогов обсуждения ситуации и решения заданий. </w:t>
      </w:r>
    </w:p>
    <w:p w14:paraId="5720A12D" w14:textId="77777777" w:rsidR="00F75325" w:rsidRPr="006C2560" w:rsidRDefault="00B84D6E">
      <w:pPr>
        <w:spacing w:line="350" w:lineRule="auto"/>
        <w:ind w:firstLine="709"/>
        <w:rPr>
          <w:bCs/>
          <w:sz w:val="28"/>
          <w:szCs w:val="28"/>
        </w:rPr>
      </w:pPr>
      <w:bookmarkStart w:id="17" w:name="_Hlk85636178"/>
      <w:r w:rsidRPr="006C2560">
        <w:rPr>
          <w:bCs/>
          <w:sz w:val="28"/>
          <w:szCs w:val="28"/>
        </w:rPr>
        <w:t xml:space="preserve">В случае если практико-ориентированное задание выдается студентам на самостоятельную работу, необходимым условием отнесения этой формы обучения к интерактиву является необходимость групповой (командной) самостоятельной работы над полученным заданием. </w:t>
      </w:r>
      <w:bookmarkEnd w:id="17"/>
    </w:p>
    <w:p w14:paraId="5720A12E" w14:textId="77777777" w:rsidR="00F75325" w:rsidRPr="006C2560" w:rsidRDefault="00B84D6E">
      <w:pPr>
        <w:spacing w:before="120" w:after="120" w:line="350" w:lineRule="auto"/>
        <w:ind w:firstLine="709"/>
        <w:rPr>
          <w:bCs/>
          <w:sz w:val="28"/>
          <w:szCs w:val="28"/>
        </w:rPr>
      </w:pPr>
      <w:r w:rsidRPr="006C2560">
        <w:rPr>
          <w:b/>
          <w:bCs/>
          <w:sz w:val="28"/>
          <w:szCs w:val="28"/>
        </w:rPr>
        <w:t>Методические рекомендации по участию в деловой (ролевой) игре</w:t>
      </w:r>
    </w:p>
    <w:p w14:paraId="5720A12F" w14:textId="77777777" w:rsidR="00F75325" w:rsidRPr="006C2560" w:rsidRDefault="00B84D6E">
      <w:pPr>
        <w:spacing w:line="350" w:lineRule="auto"/>
        <w:ind w:firstLine="709"/>
        <w:rPr>
          <w:bCs/>
          <w:sz w:val="28"/>
          <w:szCs w:val="28"/>
        </w:rPr>
      </w:pPr>
      <w:r w:rsidRPr="006C2560">
        <w:rPr>
          <w:bCs/>
          <w:sz w:val="28"/>
          <w:szCs w:val="28"/>
        </w:rPr>
        <w:t xml:space="preserve">Деловая (ролевая) игра – игровая деятельность, в процессе которой обучающиеся выступают в разных ролях в соответствии с определенным сценарием, что позволяет отрабатывать тактику поведения, действий и принятие решений в смоделированных ситуациях. </w:t>
      </w:r>
    </w:p>
    <w:p w14:paraId="5720A130" w14:textId="77777777" w:rsidR="00F75325" w:rsidRPr="006C2560" w:rsidRDefault="00B84D6E">
      <w:pPr>
        <w:spacing w:line="350" w:lineRule="auto"/>
        <w:ind w:firstLine="709"/>
        <w:rPr>
          <w:bCs/>
          <w:sz w:val="28"/>
          <w:szCs w:val="28"/>
        </w:rPr>
      </w:pPr>
      <w:r w:rsidRPr="006C2560">
        <w:rPr>
          <w:bCs/>
          <w:sz w:val="28"/>
          <w:szCs w:val="28"/>
        </w:rPr>
        <w:t xml:space="preserve">Деловая игра имитирует различные аспекты человеческой активности и социального взаимодействия. Игра также является методом эффективного обучения, поскольку снимает противоречия между абстрактным характером учебного предмета и реальным содержанием профессиональной деятельности. Применение деловых игр позволяет выявить и проследить особенности прикладного мышления участников. </w:t>
      </w:r>
    </w:p>
    <w:p w14:paraId="5720A131" w14:textId="77777777" w:rsidR="00F75325" w:rsidRPr="006C2560" w:rsidRDefault="00B84D6E">
      <w:pPr>
        <w:spacing w:line="350" w:lineRule="auto"/>
        <w:ind w:firstLine="709"/>
        <w:rPr>
          <w:bCs/>
          <w:sz w:val="28"/>
          <w:szCs w:val="28"/>
        </w:rPr>
      </w:pPr>
      <w:r w:rsidRPr="006C2560">
        <w:rPr>
          <w:bCs/>
          <w:sz w:val="28"/>
          <w:szCs w:val="28"/>
        </w:rPr>
        <w:lastRenderedPageBreak/>
        <w:t xml:space="preserve">С помощью деловых игр можно определить: </w:t>
      </w:r>
    </w:p>
    <w:p w14:paraId="5720A132" w14:textId="77777777" w:rsidR="00F75325" w:rsidRPr="006C2560" w:rsidRDefault="00B84D6E">
      <w:pPr>
        <w:spacing w:line="350" w:lineRule="auto"/>
        <w:ind w:firstLine="709"/>
        <w:rPr>
          <w:bCs/>
          <w:sz w:val="28"/>
          <w:szCs w:val="28"/>
        </w:rPr>
      </w:pPr>
      <w:r w:rsidRPr="006C2560">
        <w:rPr>
          <w:bCs/>
          <w:sz w:val="28"/>
          <w:szCs w:val="28"/>
        </w:rPr>
        <w:t xml:space="preserve">- уровень тактического и (или) стратегического мышления; </w:t>
      </w:r>
    </w:p>
    <w:p w14:paraId="5720A133" w14:textId="77777777" w:rsidR="00F75325" w:rsidRPr="006C2560" w:rsidRDefault="00B84D6E">
      <w:pPr>
        <w:spacing w:line="350" w:lineRule="auto"/>
        <w:ind w:firstLine="709"/>
        <w:rPr>
          <w:bCs/>
          <w:sz w:val="28"/>
          <w:szCs w:val="28"/>
        </w:rPr>
      </w:pPr>
      <w:r w:rsidRPr="006C2560">
        <w:rPr>
          <w:bCs/>
          <w:sz w:val="28"/>
          <w:szCs w:val="28"/>
        </w:rPr>
        <w:t xml:space="preserve">- способность анализировать собственные возможности и выстраивать соответствующую линию поведения; </w:t>
      </w:r>
    </w:p>
    <w:p w14:paraId="5720A134" w14:textId="77777777" w:rsidR="00F75325" w:rsidRPr="006C2560" w:rsidRDefault="00B84D6E">
      <w:pPr>
        <w:spacing w:line="350" w:lineRule="auto"/>
        <w:ind w:firstLine="709"/>
        <w:rPr>
          <w:bCs/>
          <w:sz w:val="28"/>
          <w:szCs w:val="28"/>
        </w:rPr>
      </w:pPr>
      <w:r w:rsidRPr="006C2560">
        <w:rPr>
          <w:bCs/>
          <w:sz w:val="28"/>
          <w:szCs w:val="28"/>
        </w:rPr>
        <w:t xml:space="preserve">- способность прогнозировать развитие процессов; </w:t>
      </w:r>
    </w:p>
    <w:p w14:paraId="5720A135" w14:textId="77777777" w:rsidR="00F75325" w:rsidRPr="006C2560" w:rsidRDefault="00B84D6E">
      <w:pPr>
        <w:spacing w:line="350" w:lineRule="auto"/>
        <w:ind w:firstLine="709"/>
        <w:rPr>
          <w:bCs/>
          <w:sz w:val="28"/>
          <w:szCs w:val="28"/>
        </w:rPr>
      </w:pPr>
      <w:r w:rsidRPr="006C2560">
        <w:rPr>
          <w:bCs/>
          <w:sz w:val="28"/>
          <w:szCs w:val="28"/>
        </w:rPr>
        <w:t xml:space="preserve">- способность анализировать возможности и мотивы других людей и влиять на их поведение; </w:t>
      </w:r>
    </w:p>
    <w:p w14:paraId="5720A136" w14:textId="77777777" w:rsidR="00F75325" w:rsidRPr="006C2560" w:rsidRDefault="00B84D6E">
      <w:pPr>
        <w:spacing w:line="350" w:lineRule="auto"/>
        <w:ind w:firstLine="709"/>
        <w:rPr>
          <w:bCs/>
          <w:sz w:val="28"/>
          <w:szCs w:val="28"/>
        </w:rPr>
      </w:pPr>
      <w:r w:rsidRPr="006C2560">
        <w:rPr>
          <w:bCs/>
          <w:sz w:val="28"/>
          <w:szCs w:val="28"/>
        </w:rPr>
        <w:t xml:space="preserve">- наличие лидерских качеств участников: стремление взять игру «на себя» или «в интересах команды» и др. </w:t>
      </w:r>
    </w:p>
    <w:p w14:paraId="5720A137" w14:textId="77777777" w:rsidR="00F75325" w:rsidRPr="006C2560" w:rsidRDefault="00B84D6E">
      <w:pPr>
        <w:spacing w:line="350" w:lineRule="auto"/>
        <w:ind w:firstLine="709"/>
        <w:rPr>
          <w:bCs/>
          <w:sz w:val="28"/>
          <w:szCs w:val="28"/>
        </w:rPr>
      </w:pPr>
      <w:r w:rsidRPr="006C2560">
        <w:rPr>
          <w:bCs/>
          <w:sz w:val="28"/>
          <w:szCs w:val="28"/>
        </w:rPr>
        <w:t xml:space="preserve">Деловую игру необходимо использовать для развития навыков критического мышления, коммуникативных навыков, навыков решения проблем, отработке различных вариантов поведения в проблемных ситуациях. </w:t>
      </w:r>
    </w:p>
    <w:p w14:paraId="5720A138" w14:textId="77777777" w:rsidR="00F75325" w:rsidRPr="006C2560" w:rsidRDefault="00B84D6E">
      <w:pPr>
        <w:spacing w:before="120" w:line="350" w:lineRule="auto"/>
        <w:ind w:firstLine="709"/>
        <w:jc w:val="center"/>
        <w:rPr>
          <w:b/>
          <w:bCs/>
          <w:iCs/>
          <w:sz w:val="28"/>
          <w:szCs w:val="28"/>
        </w:rPr>
      </w:pPr>
      <w:r w:rsidRPr="006C2560">
        <w:rPr>
          <w:b/>
          <w:bCs/>
          <w:iCs/>
          <w:sz w:val="28"/>
          <w:szCs w:val="28"/>
        </w:rPr>
        <w:t>Методические рекомендации по подготовке к дискуссии</w:t>
      </w:r>
    </w:p>
    <w:p w14:paraId="5720A139" w14:textId="77777777" w:rsidR="00F75325" w:rsidRPr="006C2560" w:rsidRDefault="00B84D6E">
      <w:pPr>
        <w:spacing w:line="350" w:lineRule="auto"/>
        <w:ind w:firstLine="709"/>
        <w:rPr>
          <w:sz w:val="28"/>
          <w:szCs w:val="28"/>
        </w:rPr>
      </w:pPr>
      <w:r w:rsidRPr="006C2560">
        <w:rPr>
          <w:sz w:val="28"/>
          <w:szCs w:val="28"/>
        </w:rPr>
        <w:t>Цель дискуссии как метода интерактивного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720A13A" w14:textId="77777777" w:rsidR="00F75325" w:rsidRPr="006C2560" w:rsidRDefault="00B84D6E">
      <w:pPr>
        <w:spacing w:line="350" w:lineRule="auto"/>
        <w:ind w:firstLine="709"/>
        <w:rPr>
          <w:sz w:val="28"/>
          <w:szCs w:val="28"/>
        </w:rPr>
      </w:pPr>
      <w:r w:rsidRPr="006C2560">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720A13B" w14:textId="77777777" w:rsidR="00F75325" w:rsidRPr="006C2560" w:rsidRDefault="00B84D6E">
      <w:pPr>
        <w:spacing w:line="350" w:lineRule="auto"/>
        <w:ind w:firstLine="709"/>
        <w:rPr>
          <w:b/>
          <w:iCs/>
          <w:sz w:val="28"/>
          <w:szCs w:val="28"/>
        </w:rPr>
      </w:pPr>
      <w:r w:rsidRPr="006C2560">
        <w:rPr>
          <w:b/>
          <w:iCs/>
          <w:sz w:val="28"/>
          <w:szCs w:val="28"/>
        </w:rPr>
        <w:t xml:space="preserve">Принципы работы на интерактивном занятии в форме дискуссии: </w:t>
      </w:r>
    </w:p>
    <w:p w14:paraId="5720A13C"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каждый участник дискуссии по любому вопросу имеет право на собственное мнение;</w:t>
      </w:r>
    </w:p>
    <w:p w14:paraId="5720A13D"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отсутствие прямой критики личности, критике может подвергнуться только идея;</w:t>
      </w:r>
    </w:p>
    <w:p w14:paraId="5720A13E"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 xml:space="preserve">все, что обсуждается и говорится во время дискуссии – не руководство к действию, а информация к размышлению. </w:t>
      </w:r>
    </w:p>
    <w:p w14:paraId="5720A13F" w14:textId="77777777" w:rsidR="00F75325" w:rsidRPr="006C2560" w:rsidRDefault="00B84D6E">
      <w:pPr>
        <w:spacing w:before="120" w:line="350" w:lineRule="auto"/>
        <w:ind w:firstLine="709"/>
        <w:rPr>
          <w:b/>
          <w:iCs/>
          <w:sz w:val="28"/>
          <w:szCs w:val="28"/>
        </w:rPr>
      </w:pPr>
      <w:r w:rsidRPr="006C2560">
        <w:rPr>
          <w:b/>
          <w:iCs/>
          <w:sz w:val="28"/>
          <w:szCs w:val="28"/>
        </w:rPr>
        <w:t>Правила поведения в дискуссии:</w:t>
      </w:r>
    </w:p>
    <w:p w14:paraId="5720A140"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критикую идеи, а не людей;</w:t>
      </w:r>
    </w:p>
    <w:p w14:paraId="5720A141"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lastRenderedPageBreak/>
        <w:t>моя цель не в том, чтобы «победить», а в том, чтобы прийти к наилучшему решению;</w:t>
      </w:r>
    </w:p>
    <w:p w14:paraId="5720A142"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побуждаю каждого из участников к тому, чтобы участвовать в обсуждении;</w:t>
      </w:r>
    </w:p>
    <w:p w14:paraId="5720A143"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выслушиваю соображения каждого, даже если я с ними не согласен;</w:t>
      </w:r>
    </w:p>
    <w:p w14:paraId="5720A144"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сначала выясняю все идеи и факты, относящиеся к обеим позициям;</w:t>
      </w:r>
    </w:p>
    <w:p w14:paraId="5720A145"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стремлюсь осмыслить и понять оба взгляда на проблему;</w:t>
      </w:r>
    </w:p>
    <w:p w14:paraId="5720A146" w14:textId="77777777" w:rsidR="00F75325" w:rsidRPr="006C2560" w:rsidRDefault="00B84D6E" w:rsidP="00B84D6E">
      <w:pPr>
        <w:numPr>
          <w:ilvl w:val="0"/>
          <w:numId w:val="9"/>
        </w:numPr>
        <w:suppressAutoHyphens/>
        <w:spacing w:line="350" w:lineRule="auto"/>
        <w:ind w:left="0" w:firstLine="709"/>
        <w:contextualSpacing/>
        <w:jc w:val="left"/>
        <w:rPr>
          <w:sz w:val="28"/>
          <w:szCs w:val="28"/>
          <w:lang w:val="x-none" w:eastAsia="x-none"/>
        </w:rPr>
      </w:pPr>
      <w:r w:rsidRPr="006C2560">
        <w:rPr>
          <w:sz w:val="28"/>
          <w:szCs w:val="28"/>
          <w:lang w:val="x-none" w:eastAsia="x-none"/>
        </w:rPr>
        <w:t>я изменяю свою точку зрения под воздействием фактов и убедительных аргументов.</w:t>
      </w:r>
    </w:p>
    <w:p w14:paraId="5720A147" w14:textId="77777777" w:rsidR="00F75325" w:rsidRPr="006C2560" w:rsidRDefault="00B84D6E">
      <w:pPr>
        <w:pStyle w:val="1"/>
        <w:ind w:firstLine="709"/>
        <w:rPr>
          <w:rFonts w:ascii="Times New Roman" w:hAnsi="Times New Roman" w:cs="Times New Roman"/>
          <w:sz w:val="28"/>
          <w:szCs w:val="28"/>
        </w:rPr>
      </w:pPr>
      <w:bookmarkStart w:id="18" w:name="_Toc117070266"/>
      <w:r w:rsidRPr="006C2560">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8"/>
    </w:p>
    <w:p w14:paraId="5720A148" w14:textId="77777777" w:rsidR="00F75325" w:rsidRPr="006C2560" w:rsidRDefault="00B84D6E">
      <w:pPr>
        <w:ind w:firstLine="709"/>
        <w:rPr>
          <w:b/>
          <w:sz w:val="28"/>
          <w:szCs w:val="28"/>
        </w:rPr>
      </w:pPr>
      <w:bookmarkStart w:id="19" w:name="_Toc531614950"/>
      <w:bookmarkStart w:id="20" w:name="_Toc531686467"/>
      <w:r w:rsidRPr="006C2560">
        <w:rPr>
          <w:b/>
          <w:sz w:val="28"/>
          <w:szCs w:val="28"/>
        </w:rPr>
        <w:t>11.1. Комплект лицензионного программного обеспечения:</w:t>
      </w:r>
      <w:bookmarkEnd w:id="19"/>
      <w:bookmarkEnd w:id="20"/>
    </w:p>
    <w:p w14:paraId="5720A149" w14:textId="77777777" w:rsidR="00F75325" w:rsidRPr="006C2560" w:rsidRDefault="00B84D6E">
      <w:pPr>
        <w:ind w:firstLine="709"/>
        <w:rPr>
          <w:bCs/>
          <w:sz w:val="28"/>
          <w:szCs w:val="28"/>
        </w:rPr>
      </w:pPr>
      <w:bookmarkStart w:id="21" w:name="_Toc531614951"/>
      <w:bookmarkStart w:id="22" w:name="_Toc531686468"/>
      <w:r w:rsidRPr="006C2560">
        <w:rPr>
          <w:bCs/>
          <w:sz w:val="28"/>
          <w:szCs w:val="28"/>
        </w:rPr>
        <w:t>1.</w:t>
      </w:r>
      <w:r w:rsidRPr="006C2560">
        <w:rPr>
          <w:bCs/>
          <w:sz w:val="28"/>
          <w:szCs w:val="28"/>
          <w:lang w:val="en-US"/>
        </w:rPr>
        <w:t>Windows</w:t>
      </w:r>
      <w:r w:rsidRPr="006C2560">
        <w:rPr>
          <w:bCs/>
          <w:sz w:val="28"/>
          <w:szCs w:val="28"/>
        </w:rPr>
        <w:t xml:space="preserve">, </w:t>
      </w:r>
      <w:r w:rsidRPr="006C2560">
        <w:rPr>
          <w:bCs/>
          <w:sz w:val="28"/>
          <w:szCs w:val="28"/>
          <w:lang w:val="en-US"/>
        </w:rPr>
        <w:t>Microsoft</w:t>
      </w:r>
      <w:r w:rsidRPr="006C2560">
        <w:rPr>
          <w:bCs/>
          <w:sz w:val="28"/>
          <w:szCs w:val="28"/>
        </w:rPr>
        <w:t xml:space="preserve"> </w:t>
      </w:r>
      <w:r w:rsidRPr="006C2560">
        <w:rPr>
          <w:bCs/>
          <w:sz w:val="28"/>
          <w:szCs w:val="28"/>
          <w:lang w:val="en-US"/>
        </w:rPr>
        <w:t>Office</w:t>
      </w:r>
      <w:r w:rsidRPr="006C2560">
        <w:rPr>
          <w:bCs/>
          <w:sz w:val="28"/>
          <w:szCs w:val="28"/>
        </w:rPr>
        <w:t>.</w:t>
      </w:r>
      <w:bookmarkEnd w:id="21"/>
      <w:bookmarkEnd w:id="22"/>
    </w:p>
    <w:p w14:paraId="5720A14A" w14:textId="77777777" w:rsidR="00F75325" w:rsidRPr="006C2560" w:rsidRDefault="00B84D6E">
      <w:pPr>
        <w:ind w:firstLine="709"/>
        <w:rPr>
          <w:bCs/>
          <w:sz w:val="28"/>
          <w:szCs w:val="28"/>
        </w:rPr>
      </w:pPr>
      <w:bookmarkStart w:id="23" w:name="_Toc531614952"/>
      <w:bookmarkStart w:id="24" w:name="_Toc531686469"/>
      <w:r w:rsidRPr="006C2560">
        <w:rPr>
          <w:bCs/>
          <w:sz w:val="28"/>
          <w:szCs w:val="28"/>
        </w:rPr>
        <w:t xml:space="preserve">2.Антивирус </w:t>
      </w:r>
      <w:bookmarkEnd w:id="23"/>
      <w:bookmarkEnd w:id="24"/>
      <w:r w:rsidRPr="006C2560">
        <w:rPr>
          <w:rFonts w:eastAsia="Calibri"/>
          <w:bCs/>
          <w:kern w:val="2"/>
          <w:sz w:val="28"/>
          <w:szCs w:val="28"/>
          <w:lang w:val="en-US"/>
        </w:rPr>
        <w:t>Kaspersky</w:t>
      </w:r>
    </w:p>
    <w:p w14:paraId="5720A14B" w14:textId="77777777" w:rsidR="00F75325" w:rsidRPr="006C2560" w:rsidRDefault="00F75325">
      <w:pPr>
        <w:ind w:firstLine="709"/>
        <w:rPr>
          <w:b/>
          <w:sz w:val="28"/>
          <w:szCs w:val="28"/>
        </w:rPr>
      </w:pPr>
    </w:p>
    <w:p w14:paraId="5720A14C" w14:textId="77777777" w:rsidR="00F75325" w:rsidRPr="006C2560" w:rsidRDefault="00B84D6E">
      <w:pPr>
        <w:ind w:firstLine="709"/>
        <w:rPr>
          <w:b/>
          <w:sz w:val="28"/>
          <w:szCs w:val="28"/>
        </w:rPr>
      </w:pPr>
      <w:bookmarkStart w:id="25" w:name="_Toc531614953"/>
      <w:bookmarkStart w:id="26" w:name="_Toc531686470"/>
      <w:r w:rsidRPr="006C2560">
        <w:rPr>
          <w:b/>
          <w:sz w:val="28"/>
          <w:szCs w:val="28"/>
        </w:rPr>
        <w:t>11.2. Современные профессиональные базы данных и информационные справочные системы</w:t>
      </w:r>
      <w:bookmarkEnd w:id="25"/>
      <w:bookmarkEnd w:id="26"/>
    </w:p>
    <w:p w14:paraId="5720A14D" w14:textId="77777777" w:rsidR="00F75325" w:rsidRPr="006C2560" w:rsidRDefault="00B84D6E">
      <w:pPr>
        <w:shd w:val="clear" w:color="auto" w:fill="FFFFFF"/>
        <w:tabs>
          <w:tab w:val="left" w:pos="442"/>
        </w:tabs>
        <w:ind w:firstLine="709"/>
        <w:rPr>
          <w:rFonts w:eastAsia="Calibri"/>
          <w:bCs/>
          <w:sz w:val="28"/>
          <w:szCs w:val="28"/>
        </w:rPr>
      </w:pPr>
      <w:r w:rsidRPr="006C2560">
        <w:rPr>
          <w:rFonts w:eastAsia="Calibri"/>
          <w:bCs/>
          <w:sz w:val="28"/>
          <w:szCs w:val="28"/>
        </w:rPr>
        <w:t>1. Информационно-правовая система «Гарант»</w:t>
      </w:r>
    </w:p>
    <w:p w14:paraId="5720A14E" w14:textId="77777777" w:rsidR="00F75325" w:rsidRPr="006C2560" w:rsidRDefault="00B84D6E">
      <w:pPr>
        <w:shd w:val="clear" w:color="auto" w:fill="FFFFFF"/>
        <w:tabs>
          <w:tab w:val="left" w:pos="442"/>
        </w:tabs>
        <w:ind w:firstLine="709"/>
        <w:rPr>
          <w:rFonts w:eastAsia="Calibri"/>
          <w:bCs/>
          <w:sz w:val="28"/>
          <w:szCs w:val="28"/>
        </w:rPr>
      </w:pPr>
      <w:r w:rsidRPr="006C2560">
        <w:rPr>
          <w:rFonts w:eastAsia="Calibri"/>
          <w:bCs/>
          <w:sz w:val="28"/>
          <w:szCs w:val="28"/>
        </w:rPr>
        <w:t>2. Информационно-правовая система «Консультант Плюс»</w:t>
      </w:r>
    </w:p>
    <w:p w14:paraId="5720A14F" w14:textId="77777777" w:rsidR="00F75325" w:rsidRPr="006C2560" w:rsidRDefault="00B84D6E">
      <w:pPr>
        <w:shd w:val="clear" w:color="auto" w:fill="FFFFFF"/>
        <w:tabs>
          <w:tab w:val="left" w:pos="442"/>
        </w:tabs>
        <w:ind w:firstLine="709"/>
        <w:rPr>
          <w:rFonts w:eastAsia="Calibri"/>
          <w:bCs/>
          <w:sz w:val="28"/>
          <w:szCs w:val="28"/>
        </w:rPr>
      </w:pPr>
      <w:r w:rsidRPr="006C2560">
        <w:rPr>
          <w:rFonts w:eastAsia="Calibri"/>
          <w:bCs/>
          <w:sz w:val="28"/>
          <w:szCs w:val="28"/>
        </w:rPr>
        <w:t xml:space="preserve">3. Электронная энциклопедия: </w:t>
      </w:r>
      <w:hyperlink r:id="rId23">
        <w:r w:rsidRPr="006C2560">
          <w:rPr>
            <w:rFonts w:eastAsia="Calibri"/>
            <w:bCs/>
            <w:sz w:val="28"/>
            <w:szCs w:val="28"/>
            <w:lang w:val="en-US"/>
          </w:rPr>
          <w:t>http</w:t>
        </w:r>
        <w:r w:rsidRPr="006C2560">
          <w:rPr>
            <w:rFonts w:eastAsia="Calibri"/>
            <w:bCs/>
            <w:sz w:val="28"/>
            <w:szCs w:val="28"/>
          </w:rPr>
          <w:t>://</w:t>
        </w:r>
        <w:proofErr w:type="spellStart"/>
        <w:r w:rsidRPr="006C2560">
          <w:rPr>
            <w:rFonts w:eastAsia="Calibri"/>
            <w:bCs/>
            <w:sz w:val="28"/>
            <w:szCs w:val="28"/>
            <w:lang w:val="en-US"/>
          </w:rPr>
          <w:t>ru</w:t>
        </w:r>
        <w:proofErr w:type="spellEnd"/>
        <w:r w:rsidRPr="006C2560">
          <w:rPr>
            <w:rFonts w:eastAsia="Calibri"/>
            <w:bCs/>
            <w:sz w:val="28"/>
            <w:szCs w:val="28"/>
          </w:rPr>
          <w:t>.</w:t>
        </w:r>
        <w:proofErr w:type="spellStart"/>
        <w:r w:rsidRPr="006C2560">
          <w:rPr>
            <w:rFonts w:eastAsia="Calibri"/>
            <w:bCs/>
            <w:sz w:val="28"/>
            <w:szCs w:val="28"/>
            <w:lang w:val="en-US"/>
          </w:rPr>
          <w:t>wikipedia</w:t>
        </w:r>
        <w:proofErr w:type="spellEnd"/>
        <w:r w:rsidRPr="006C2560">
          <w:rPr>
            <w:rFonts w:eastAsia="Calibri"/>
            <w:bCs/>
            <w:sz w:val="28"/>
            <w:szCs w:val="28"/>
          </w:rPr>
          <w:t>.</w:t>
        </w:r>
        <w:r w:rsidRPr="006C2560">
          <w:rPr>
            <w:rFonts w:eastAsia="Calibri"/>
            <w:bCs/>
            <w:sz w:val="28"/>
            <w:szCs w:val="28"/>
            <w:lang w:val="en-US"/>
          </w:rPr>
          <w:t>org</w:t>
        </w:r>
        <w:r w:rsidRPr="006C2560">
          <w:rPr>
            <w:rFonts w:eastAsia="Calibri"/>
            <w:bCs/>
            <w:sz w:val="28"/>
            <w:szCs w:val="28"/>
          </w:rPr>
          <w:t>/</w:t>
        </w:r>
        <w:r w:rsidRPr="006C2560">
          <w:rPr>
            <w:rFonts w:eastAsia="Calibri"/>
            <w:bCs/>
            <w:sz w:val="28"/>
            <w:szCs w:val="28"/>
            <w:lang w:val="en-US"/>
          </w:rPr>
          <w:t>wiki</w:t>
        </w:r>
        <w:r w:rsidRPr="006C2560">
          <w:rPr>
            <w:rFonts w:eastAsia="Calibri"/>
            <w:bCs/>
            <w:sz w:val="28"/>
            <w:szCs w:val="28"/>
          </w:rPr>
          <w:t>/</w:t>
        </w:r>
        <w:r w:rsidRPr="006C2560">
          <w:rPr>
            <w:rFonts w:eastAsia="Calibri"/>
            <w:bCs/>
            <w:sz w:val="28"/>
            <w:szCs w:val="28"/>
            <w:lang w:val="en-US"/>
          </w:rPr>
          <w:t>Wiki</w:t>
        </w:r>
      </w:hyperlink>
    </w:p>
    <w:p w14:paraId="5720A150" w14:textId="77777777" w:rsidR="00F75325" w:rsidRPr="006C2560" w:rsidRDefault="00B84D6E">
      <w:pPr>
        <w:shd w:val="clear" w:color="auto" w:fill="FFFFFF"/>
        <w:tabs>
          <w:tab w:val="left" w:pos="442"/>
        </w:tabs>
        <w:ind w:firstLine="709"/>
        <w:rPr>
          <w:rFonts w:eastAsia="Calibri"/>
          <w:bCs/>
          <w:sz w:val="28"/>
          <w:szCs w:val="28"/>
        </w:rPr>
      </w:pPr>
      <w:r w:rsidRPr="006C2560">
        <w:rPr>
          <w:rFonts w:eastAsia="Calibri"/>
          <w:bCs/>
          <w:sz w:val="28"/>
          <w:szCs w:val="28"/>
        </w:rPr>
        <w:t>4. Система комплексного раскрытия информации «СКРИН» -</w:t>
      </w:r>
      <w:r w:rsidRPr="006C2560">
        <w:rPr>
          <w:rFonts w:eastAsia="Calibri"/>
          <w:bCs/>
          <w:sz w:val="28"/>
          <w:szCs w:val="28"/>
          <w:lang w:val="en-US"/>
        </w:rPr>
        <w:t>http</w:t>
      </w:r>
      <w:r w:rsidRPr="006C2560">
        <w:rPr>
          <w:rFonts w:eastAsia="Calibri"/>
          <w:bCs/>
          <w:sz w:val="28"/>
          <w:szCs w:val="28"/>
        </w:rPr>
        <w:t>://</w:t>
      </w:r>
      <w:r w:rsidRPr="006C2560">
        <w:rPr>
          <w:rFonts w:eastAsia="Calibri"/>
          <w:bCs/>
          <w:sz w:val="28"/>
          <w:szCs w:val="28"/>
          <w:lang w:val="en-US"/>
        </w:rPr>
        <w:t>www</w:t>
      </w:r>
      <w:r w:rsidRPr="006C2560">
        <w:rPr>
          <w:rFonts w:eastAsia="Calibri"/>
          <w:bCs/>
          <w:sz w:val="28"/>
          <w:szCs w:val="28"/>
        </w:rPr>
        <w:t>.</w:t>
      </w:r>
      <w:proofErr w:type="spellStart"/>
      <w:r w:rsidRPr="006C2560">
        <w:rPr>
          <w:rFonts w:eastAsia="Calibri"/>
          <w:bCs/>
          <w:sz w:val="28"/>
          <w:szCs w:val="28"/>
          <w:lang w:val="en-US"/>
        </w:rPr>
        <w:t>skrin</w:t>
      </w:r>
      <w:proofErr w:type="spellEnd"/>
      <w:r w:rsidRPr="006C2560">
        <w:rPr>
          <w:rFonts w:eastAsia="Calibri"/>
          <w:bCs/>
          <w:sz w:val="28"/>
          <w:szCs w:val="28"/>
        </w:rPr>
        <w:t>.</w:t>
      </w:r>
      <w:proofErr w:type="spellStart"/>
      <w:r w:rsidRPr="006C2560">
        <w:rPr>
          <w:rFonts w:eastAsia="Calibri"/>
          <w:bCs/>
          <w:sz w:val="28"/>
          <w:szCs w:val="28"/>
          <w:lang w:val="en-US"/>
        </w:rPr>
        <w:t>ru</w:t>
      </w:r>
      <w:proofErr w:type="spellEnd"/>
      <w:r w:rsidRPr="006C2560">
        <w:rPr>
          <w:rFonts w:eastAsia="Calibri"/>
          <w:bCs/>
          <w:sz w:val="28"/>
          <w:szCs w:val="28"/>
        </w:rPr>
        <w:t>/</w:t>
      </w:r>
    </w:p>
    <w:p w14:paraId="5720A151" w14:textId="77777777" w:rsidR="00F75325" w:rsidRPr="006C2560" w:rsidRDefault="00F75325">
      <w:pPr>
        <w:shd w:val="clear" w:color="auto" w:fill="FFFFFF"/>
        <w:tabs>
          <w:tab w:val="left" w:pos="442"/>
        </w:tabs>
        <w:ind w:firstLine="709"/>
        <w:rPr>
          <w:rFonts w:eastAsia="Calibri"/>
          <w:b/>
          <w:bCs/>
          <w:sz w:val="28"/>
          <w:szCs w:val="28"/>
        </w:rPr>
      </w:pPr>
    </w:p>
    <w:p w14:paraId="5720A152" w14:textId="77777777" w:rsidR="00F75325" w:rsidRPr="006C2560" w:rsidRDefault="00B84D6E">
      <w:pPr>
        <w:shd w:val="clear" w:color="auto" w:fill="FFFFFF"/>
        <w:tabs>
          <w:tab w:val="left" w:pos="442"/>
        </w:tabs>
        <w:ind w:firstLine="709"/>
        <w:rPr>
          <w:rFonts w:eastAsia="Calibri"/>
          <w:b/>
          <w:bCs/>
          <w:sz w:val="28"/>
          <w:szCs w:val="28"/>
        </w:rPr>
      </w:pPr>
      <w:r w:rsidRPr="006C2560">
        <w:rPr>
          <w:rFonts w:eastAsia="Calibri"/>
          <w:b/>
          <w:bCs/>
          <w:sz w:val="28"/>
          <w:szCs w:val="28"/>
        </w:rPr>
        <w:t>11.3. Сертифицированные программные и аппаратные средства защиты информации</w:t>
      </w:r>
    </w:p>
    <w:p w14:paraId="5720A153" w14:textId="77777777" w:rsidR="00F75325" w:rsidRPr="006C2560" w:rsidRDefault="00B84D6E">
      <w:pPr>
        <w:spacing w:line="360" w:lineRule="auto"/>
        <w:ind w:firstLine="709"/>
        <w:rPr>
          <w:bCs/>
          <w:sz w:val="28"/>
          <w:szCs w:val="28"/>
        </w:rPr>
      </w:pPr>
      <w:r w:rsidRPr="006C2560">
        <w:rPr>
          <w:bCs/>
          <w:sz w:val="28"/>
          <w:szCs w:val="28"/>
        </w:rPr>
        <w:t>не используются</w:t>
      </w:r>
    </w:p>
    <w:p w14:paraId="5720A154" w14:textId="77777777" w:rsidR="00F75325" w:rsidRPr="006C2560" w:rsidRDefault="00B84D6E">
      <w:pPr>
        <w:pStyle w:val="1"/>
        <w:spacing w:before="0" w:after="0"/>
        <w:ind w:firstLine="709"/>
        <w:rPr>
          <w:rFonts w:ascii="Times New Roman" w:hAnsi="Times New Roman" w:cs="Times New Roman"/>
          <w:sz w:val="28"/>
          <w:szCs w:val="28"/>
          <w:lang w:val="x-none" w:eastAsia="x-none"/>
        </w:rPr>
      </w:pPr>
      <w:bookmarkStart w:id="27" w:name="_Toc117070267"/>
      <w:r w:rsidRPr="006C2560">
        <w:rPr>
          <w:rFonts w:ascii="Times New Roman" w:hAnsi="Times New Roman" w:cs="Times New Roman"/>
          <w:sz w:val="28"/>
          <w:szCs w:val="28"/>
          <w:lang w:val="x-none" w:eastAsia="x-none"/>
        </w:rPr>
        <w:t>12. Описание материально-технической базы, необходимой для осуществления образовательного процесса по дисциплине</w:t>
      </w:r>
      <w:bookmarkEnd w:id="27"/>
    </w:p>
    <w:p w14:paraId="5720A155" w14:textId="77777777" w:rsidR="00F75325" w:rsidRPr="006C2560" w:rsidRDefault="00B84D6E" w:rsidP="00B84D6E">
      <w:pPr>
        <w:numPr>
          <w:ilvl w:val="0"/>
          <w:numId w:val="10"/>
        </w:numPr>
        <w:tabs>
          <w:tab w:val="clear" w:pos="720"/>
          <w:tab w:val="left" w:pos="993"/>
        </w:tabs>
        <w:suppressAutoHyphens/>
        <w:ind w:left="0" w:firstLine="709"/>
        <w:contextualSpacing/>
        <w:textAlignment w:val="baseline"/>
        <w:rPr>
          <w:sz w:val="28"/>
          <w:szCs w:val="28"/>
          <w:lang w:val="x-none" w:eastAsia="x-none"/>
        </w:rPr>
      </w:pPr>
      <w:r w:rsidRPr="006C2560">
        <w:rPr>
          <w:sz w:val="28"/>
          <w:szCs w:val="28"/>
          <w:lang w:val="x-none" w:eastAsia="x-none"/>
        </w:rPr>
        <w:t>Персональный компьютер</w:t>
      </w:r>
      <w:r w:rsidRPr="006C2560">
        <w:rPr>
          <w:sz w:val="28"/>
          <w:szCs w:val="28"/>
          <w:lang w:eastAsia="x-none"/>
        </w:rPr>
        <w:t>.</w:t>
      </w:r>
    </w:p>
    <w:p w14:paraId="5720A156" w14:textId="77777777" w:rsidR="00F75325" w:rsidRPr="006C2560" w:rsidRDefault="00B84D6E" w:rsidP="00B84D6E">
      <w:pPr>
        <w:numPr>
          <w:ilvl w:val="0"/>
          <w:numId w:val="10"/>
        </w:numPr>
        <w:tabs>
          <w:tab w:val="clear" w:pos="720"/>
          <w:tab w:val="left" w:pos="993"/>
        </w:tabs>
        <w:suppressAutoHyphens/>
        <w:ind w:left="0" w:firstLine="709"/>
        <w:contextualSpacing/>
        <w:textAlignment w:val="baseline"/>
        <w:rPr>
          <w:sz w:val="28"/>
          <w:szCs w:val="28"/>
          <w:lang w:val="x-none" w:eastAsia="x-none"/>
        </w:rPr>
      </w:pPr>
      <w:r w:rsidRPr="006C2560">
        <w:rPr>
          <w:sz w:val="28"/>
          <w:szCs w:val="28"/>
          <w:lang w:val="x-none" w:eastAsia="x-none"/>
        </w:rPr>
        <w:t>Проектор</w:t>
      </w:r>
    </w:p>
    <w:sectPr w:rsidR="00F75325" w:rsidRPr="006C2560" w:rsidSect="00B84D6E">
      <w:footerReference w:type="even" r:id="rId24"/>
      <w:footerReference w:type="default" r:id="rId25"/>
      <w:pgSz w:w="11906" w:h="16838"/>
      <w:pgMar w:top="1134" w:right="567" w:bottom="1134" w:left="1701"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F7862" w14:textId="77777777" w:rsidR="00654D6A" w:rsidRDefault="00654D6A">
      <w:r>
        <w:separator/>
      </w:r>
    </w:p>
  </w:endnote>
  <w:endnote w:type="continuationSeparator" w:id="0">
    <w:p w14:paraId="57E2FCF2" w14:textId="77777777" w:rsidR="00654D6A" w:rsidRDefault="00654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EFF" w:usb1="C0007843" w:usb2="00000009" w:usb3="00000000" w:csb0="000001FF" w:csb1="00000000"/>
  </w:font>
  <w:font w:name="TimesDL">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0A157" w14:textId="77777777" w:rsidR="00F75325" w:rsidRDefault="00B84D6E">
    <w:pPr>
      <w:pStyle w:val="afd"/>
    </w:pPr>
    <w:r>
      <w:rPr>
        <w:noProof/>
      </w:rPr>
      <mc:AlternateContent>
        <mc:Choice Requires="wps">
          <w:drawing>
            <wp:anchor distT="0" distB="0" distL="0" distR="0" simplePos="0" relativeHeight="62" behindDoc="1" locked="0" layoutInCell="0" allowOverlap="1" wp14:anchorId="5720A159" wp14:editId="5720A15A">
              <wp:simplePos x="0" y="0"/>
              <wp:positionH relativeFrom="margin">
                <wp:align>center</wp:align>
              </wp:positionH>
              <wp:positionV relativeFrom="paragraph">
                <wp:posOffset>635</wp:posOffset>
              </wp:positionV>
              <wp:extent cx="14605" cy="1460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scrgbClr r="0" g="0" b="0"/>
                      </a:lnRef>
                      <a:fillRef idx="0">
                        <a:scrgbClr r="0" g="0" b="0"/>
                      </a:fillRef>
                      <a:effectRef idx="0">
                        <a:scrgbClr r="0" g="0" b="0"/>
                      </a:effectRef>
                      <a:fontRef idx="minor"/>
                    </wps:style>
                    <wps:txbx>
                      <w:txbxContent>
                        <w:p w14:paraId="5720A15D" w14:textId="77777777" w:rsidR="00F75325" w:rsidRDefault="00B84D6E">
                          <w:pPr>
                            <w:pStyle w:val="afd"/>
                            <w:rPr>
                              <w:rStyle w:val="a4"/>
                            </w:rPr>
                          </w:pPr>
                          <w:r>
                            <w:rPr>
                              <w:rStyle w:val="a4"/>
                            </w:rPr>
                            <w:fldChar w:fldCharType="begin"/>
                          </w:r>
                          <w:r>
                            <w:rPr>
                              <w:rStyle w:val="a4"/>
                            </w:rPr>
                            <w:instrText xml:space="preserve"> PAGE </w:instrText>
                          </w:r>
                          <w:r>
                            <w:rPr>
                              <w:rStyle w:val="a4"/>
                            </w:rPr>
                            <w:fldChar w:fldCharType="separate"/>
                          </w:r>
                          <w:r>
                            <w:rPr>
                              <w:rStyle w:val="a4"/>
                            </w:rPr>
                            <w:t>0</w:t>
                          </w:r>
                          <w:r>
                            <w:rPr>
                              <w:rStyle w:val="a4"/>
                            </w:rPr>
                            <w:fldChar w:fldCharType="end"/>
                          </w:r>
                        </w:p>
                      </w:txbxContent>
                    </wps:txbx>
                    <wps:bodyPr lIns="0" tIns="0" rIns="0" bIns="0" anchor="t">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5720A159" id="Врезка1" o:spid="_x0000_s1026" style="position:absolute;left:0;text-align:left;margin-left:0;margin-top:.05pt;width:1.15pt;height:1.15pt;z-index:-50331641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" o:allowincell="f" filled="f" stroked="f" strokeweight="0">
              <v:textbox style="mso-fit-shape-to-text:t" inset="0,0,0,0">
                <w:txbxContent>
                  <w:p w14:paraId="5720A15D" w14:textId="77777777" w:rsidR="00F75325" w:rsidRDefault="00B84D6E">
                    <w:pPr>
                      <w:pStyle w:val="afd"/>
                      <w:rPr>
                        <w:rStyle w:val="a4"/>
                      </w:rPr>
                    </w:pPr>
                    <w:r>
                      <w:rPr>
                        <w:rStyle w:val="a4"/>
                      </w:rPr>
                      <w:fldChar w:fldCharType="begin"/>
                    </w:r>
                    <w:r>
                      <w:rPr>
                        <w:rStyle w:val="a4"/>
                      </w:rPr>
                      <w:instrText xml:space="preserve"> PAGE </w:instrText>
                    </w:r>
                    <w:r>
                      <w:rPr>
                        <w:rStyle w:val="a4"/>
                      </w:rPr>
                      <w:fldChar w:fldCharType="separate"/>
                    </w:r>
                    <w:r>
                      <w:rPr>
                        <w:rStyle w:val="a4"/>
                      </w:rPr>
                      <w:t>0</w:t>
                    </w:r>
                    <w:r>
                      <w:rPr>
                        <w:rStyle w:val="a4"/>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0A158" w14:textId="77777777" w:rsidR="00F75325" w:rsidRDefault="00B84D6E">
    <w:pPr>
      <w:pStyle w:val="afd"/>
    </w:pPr>
    <w:r>
      <w:rPr>
        <w:noProof/>
      </w:rPr>
      <mc:AlternateContent>
        <mc:Choice Requires="wps">
          <w:drawing>
            <wp:anchor distT="0" distB="0" distL="0" distR="0" simplePos="0" relativeHeight="60" behindDoc="1" locked="0" layoutInCell="0" allowOverlap="1" wp14:anchorId="5720A15B" wp14:editId="5720A15C">
              <wp:simplePos x="0" y="0"/>
              <wp:positionH relativeFrom="margin">
                <wp:align>center</wp:align>
              </wp:positionH>
              <wp:positionV relativeFrom="paragraph">
                <wp:posOffset>635</wp:posOffset>
              </wp:positionV>
              <wp:extent cx="1090295" cy="173990"/>
              <wp:effectExtent l="0" t="0" r="0" b="0"/>
              <wp:wrapSquare wrapText="bothSides"/>
              <wp:docPr id="3" name="Врезка2"/>
              <wp:cNvGraphicFramePr/>
              <a:graphic xmlns:a="http://schemas.openxmlformats.org/drawingml/2006/main">
                <a:graphicData uri="http://schemas.microsoft.com/office/word/2010/wordprocessingShape">
                  <wps:wsp>
                    <wps:cNvSpPr/>
                    <wps:spPr>
                      <a:xfrm>
                        <a:off x="0" y="0"/>
                        <a:ext cx="1090440" cy="173880"/>
                      </a:xfrm>
                      <a:prstGeom prst="rect">
                        <a:avLst/>
                      </a:prstGeom>
                      <a:noFill/>
                      <a:ln w="0">
                        <a:noFill/>
                      </a:ln>
                    </wps:spPr>
                    <wps:style>
                      <a:lnRef idx="0">
                        <a:scrgbClr r="0" g="0" b="0"/>
                      </a:lnRef>
                      <a:fillRef idx="0">
                        <a:scrgbClr r="0" g="0" b="0"/>
                      </a:fillRef>
                      <a:effectRef idx="0">
                        <a:scrgbClr r="0" g="0" b="0"/>
                      </a:effectRef>
                      <a:fontRef idx="minor"/>
                    </wps:style>
                    <wps:txbx>
                      <w:txbxContent>
                        <w:p w14:paraId="5720A15E" w14:textId="144848F1" w:rsidR="00F75325" w:rsidRDefault="00B84D6E">
                          <w:pPr>
                            <w:pStyle w:val="afd"/>
                            <w:rPr>
                              <w:rStyle w:val="a4"/>
                            </w:rPr>
                          </w:pPr>
                          <w:r>
                            <w:rPr>
                              <w:rStyle w:val="a4"/>
                            </w:rPr>
                            <w:fldChar w:fldCharType="begin"/>
                          </w:r>
                          <w:r>
                            <w:rPr>
                              <w:rStyle w:val="a4"/>
                            </w:rPr>
                            <w:instrText xml:space="preserve"> PAGE </w:instrText>
                          </w:r>
                          <w:r>
                            <w:rPr>
                              <w:rStyle w:val="a4"/>
                            </w:rPr>
                            <w:fldChar w:fldCharType="separate"/>
                          </w:r>
                          <w:r w:rsidR="002F443B">
                            <w:rPr>
                              <w:rStyle w:val="a4"/>
                              <w:noProof/>
                            </w:rPr>
                            <w:t>21</w:t>
                          </w:r>
                          <w:r>
                            <w:rPr>
                              <w:rStyle w:val="a4"/>
                            </w:rPr>
                            <w:fldChar w:fldCharType="end"/>
                          </w:r>
                        </w:p>
                      </w:txbxContent>
                    </wps:txbx>
                    <wps:bodyPr lIns="0" tIns="0" rIns="0" bIns="0" anchor="t">
                      <a:spAutoFit/>
                    </wps:bodyPr>
                  </wps:wsp>
                </a:graphicData>
              </a:graphic>
            </wp:anchor>
          </w:drawing>
        </mc:Choice>
        <mc:Fallback>
          <w:pict>
            <v:rect w14:anchorId="5720A15B" id="Врезка2" o:spid="_x0000_s1027" style="position:absolute;left:0;text-align:left;margin-left:0;margin-top:.05pt;width:85.85pt;height:13.7pt;z-index:-50331642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" o:allowincell="f" filled="f" stroked="f" strokeweight="0">
              <v:textbox style="mso-fit-shape-to-text:t" inset="0,0,0,0">
                <w:txbxContent>
                  <w:p w14:paraId="5720A15E" w14:textId="144848F1" w:rsidR="00F75325" w:rsidRDefault="00B84D6E">
                    <w:pPr>
                      <w:pStyle w:val="afd"/>
                      <w:rPr>
                        <w:rStyle w:val="a4"/>
                      </w:rPr>
                    </w:pPr>
                    <w:r>
                      <w:rPr>
                        <w:rStyle w:val="a4"/>
                      </w:rPr>
                      <w:fldChar w:fldCharType="begin"/>
                    </w:r>
                    <w:r>
                      <w:rPr>
                        <w:rStyle w:val="a4"/>
                      </w:rPr>
                      <w:instrText xml:space="preserve"> PAGE </w:instrText>
                    </w:r>
                    <w:r>
                      <w:rPr>
                        <w:rStyle w:val="a4"/>
                      </w:rPr>
                      <w:fldChar w:fldCharType="separate"/>
                    </w:r>
                    <w:r w:rsidR="002F443B">
                      <w:rPr>
                        <w:rStyle w:val="a4"/>
                        <w:noProof/>
                      </w:rPr>
                      <w:t>21</w:t>
                    </w:r>
                    <w:r>
                      <w:rPr>
                        <w:rStyle w:val="a4"/>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11649" w14:textId="77777777" w:rsidR="00654D6A" w:rsidRDefault="00654D6A">
      <w:r>
        <w:separator/>
      </w:r>
    </w:p>
  </w:footnote>
  <w:footnote w:type="continuationSeparator" w:id="0">
    <w:p w14:paraId="12651FCF" w14:textId="77777777" w:rsidR="00654D6A" w:rsidRDefault="00654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3EB"/>
    <w:multiLevelType w:val="multilevel"/>
    <w:tmpl w:val="AE4C4A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601E89"/>
    <w:multiLevelType w:val="multilevel"/>
    <w:tmpl w:val="57C6C05A"/>
    <w:lvl w:ilvl="0">
      <w:start w:val="1"/>
      <w:numFmt w:val="decimal"/>
      <w:lvlText w:val="%1)"/>
      <w:lvlJc w:val="left"/>
      <w:pPr>
        <w:tabs>
          <w:tab w:val="num" w:pos="0"/>
        </w:tabs>
        <w:ind w:left="720" w:hanging="360"/>
      </w:pPr>
      <w:rPr>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96F6A0E"/>
    <w:multiLevelType w:val="multilevel"/>
    <w:tmpl w:val="CF882C0A"/>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1EDD333D"/>
    <w:multiLevelType w:val="multilevel"/>
    <w:tmpl w:val="C73A7C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C9737E"/>
    <w:multiLevelType w:val="multilevel"/>
    <w:tmpl w:val="024ED50C"/>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A8A2B51"/>
    <w:multiLevelType w:val="multilevel"/>
    <w:tmpl w:val="FF5AB880"/>
    <w:lvl w:ilvl="0">
      <w:start w:val="1"/>
      <w:numFmt w:val="decimal"/>
      <w:lvlText w:val="%1."/>
      <w:lvlJc w:val="left"/>
      <w:pPr>
        <w:tabs>
          <w:tab w:val="num" w:pos="0"/>
        </w:tabs>
        <w:ind w:left="720" w:hanging="360"/>
      </w:pPr>
      <w:rPr>
        <w:rFonts w:ascii="Times New Roman" w:hAnsi="Times New Roman"/>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FDB12DE"/>
    <w:multiLevelType w:val="multilevel"/>
    <w:tmpl w:val="19E26BF8"/>
    <w:lvl w:ilvl="0">
      <w:start w:val="1"/>
      <w:numFmt w:val="decimal"/>
      <w:lvlText w:val="%1."/>
      <w:lvlJc w:val="left"/>
      <w:pPr>
        <w:tabs>
          <w:tab w:val="num" w:pos="0"/>
        </w:tabs>
        <w:ind w:left="720" w:hanging="360"/>
      </w:pPr>
      <w:rPr>
        <w:rFonts w:ascii="Times New Roman" w:hAnsi="Times New Roman" w:cs="Times New Roman"/>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A526CB"/>
    <w:multiLevelType w:val="multilevel"/>
    <w:tmpl w:val="C41A9A5C"/>
    <w:lvl w:ilvl="0">
      <w:start w:val="1"/>
      <w:numFmt w:val="decimal"/>
      <w:lvlText w:val="%1."/>
      <w:lvlJc w:val="left"/>
      <w:pPr>
        <w:tabs>
          <w:tab w:val="num" w:pos="0"/>
        </w:tabs>
        <w:ind w:left="720" w:hanging="360"/>
      </w:pPr>
      <w:rPr>
        <w:rFonts w:ascii="Times New Roman" w:hAnsi="Times New Roman"/>
        <w:b w:val="0"/>
        <w:i w:val="0"/>
        <w:sz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9DC7B21"/>
    <w:multiLevelType w:val="multilevel"/>
    <w:tmpl w:val="C658A7E2"/>
    <w:lvl w:ilvl="0">
      <w:start w:val="1"/>
      <w:numFmt w:val="decimal"/>
      <w:lvlText w:val="%1."/>
      <w:lvlJc w:val="left"/>
      <w:pPr>
        <w:tabs>
          <w:tab w:val="num" w:pos="0"/>
        </w:tabs>
        <w:ind w:left="720" w:hanging="360"/>
      </w:pPr>
      <w:rPr>
        <w:rFonts w:ascii="Times New Roman" w:hAnsi="Times New Roman"/>
        <w:b w:val="0"/>
        <w:i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E651D3"/>
    <w:multiLevelType w:val="multilevel"/>
    <w:tmpl w:val="A0C2AB08"/>
    <w:lvl w:ilvl="0">
      <w:start w:val="1"/>
      <w:numFmt w:val="decimal"/>
      <w:lvlText w:val="%1)"/>
      <w:lvlJc w:val="left"/>
      <w:pPr>
        <w:tabs>
          <w:tab w:val="num" w:pos="0"/>
        </w:tabs>
        <w:ind w:left="720" w:hanging="360"/>
      </w:pPr>
      <w:rPr>
        <w:rFonts w:ascii="Times New Roman" w:hAnsi="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4664A4A"/>
    <w:multiLevelType w:val="multilevel"/>
    <w:tmpl w:val="6F520444"/>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C50A34"/>
    <w:multiLevelType w:val="multilevel"/>
    <w:tmpl w:val="3B9A000E"/>
    <w:lvl w:ilvl="0">
      <w:numFmt w:val="decimal"/>
      <w:lvlText w:val=""/>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5976680"/>
    <w:multiLevelType w:val="multilevel"/>
    <w:tmpl w:val="F48E87A6"/>
    <w:lvl w:ilvl="0">
      <w:start w:val="1"/>
      <w:numFmt w:val="bullet"/>
      <w:lvlText w:val=""/>
      <w:lvlJc w:val="left"/>
      <w:pPr>
        <w:tabs>
          <w:tab w:val="num" w:pos="1429"/>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7F838F9"/>
    <w:multiLevelType w:val="multilevel"/>
    <w:tmpl w:val="C5C0CDF0"/>
    <w:lvl w:ilvl="0">
      <w:start w:val="1"/>
      <w:numFmt w:val="decimal"/>
      <w:lvlText w:val="%1)"/>
      <w:lvlJc w:val="left"/>
      <w:pPr>
        <w:tabs>
          <w:tab w:val="num" w:pos="0"/>
        </w:tabs>
        <w:ind w:left="720" w:hanging="360"/>
      </w:pPr>
      <w:rPr>
        <w:b w:val="0"/>
        <w:i w:val="0"/>
        <w:color w:val="auto"/>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E932417"/>
    <w:multiLevelType w:val="multilevel"/>
    <w:tmpl w:val="8182E362"/>
    <w:lvl w:ilvl="0">
      <w:start w:val="8"/>
      <w:numFmt w:val="decimal"/>
      <w:lvlText w:val="%1"/>
      <w:lvlJc w:val="left"/>
      <w:pPr>
        <w:tabs>
          <w:tab w:val="num" w:pos="0"/>
        </w:tabs>
        <w:ind w:left="600" w:hanging="600"/>
      </w:pPr>
    </w:lvl>
    <w:lvl w:ilvl="1">
      <w:start w:val="2"/>
      <w:numFmt w:val="decimal"/>
      <w:lvlText w:val="%1.%2"/>
      <w:lvlJc w:val="left"/>
      <w:pPr>
        <w:tabs>
          <w:tab w:val="num" w:pos="0"/>
        </w:tabs>
        <w:ind w:left="1074" w:hanging="720"/>
      </w:pPr>
    </w:lvl>
    <w:lvl w:ilvl="2">
      <w:start w:val="2"/>
      <w:numFmt w:val="decimal"/>
      <w:lvlText w:val="%1.%2.%3"/>
      <w:lvlJc w:val="left"/>
      <w:pPr>
        <w:tabs>
          <w:tab w:val="num" w:pos="0"/>
        </w:tabs>
        <w:ind w:left="1428" w:hanging="720"/>
      </w:pPr>
    </w:lvl>
    <w:lvl w:ilvl="3">
      <w:start w:val="1"/>
      <w:numFmt w:val="decimal"/>
      <w:lvlText w:val="%1.%2.%3.%4"/>
      <w:lvlJc w:val="left"/>
      <w:pPr>
        <w:tabs>
          <w:tab w:val="num" w:pos="0"/>
        </w:tabs>
        <w:ind w:left="2142" w:hanging="1080"/>
      </w:pPr>
    </w:lvl>
    <w:lvl w:ilvl="4">
      <w:start w:val="1"/>
      <w:numFmt w:val="decimal"/>
      <w:lvlText w:val="%1.%2.%3.%4.%5"/>
      <w:lvlJc w:val="left"/>
      <w:pPr>
        <w:tabs>
          <w:tab w:val="num" w:pos="0"/>
        </w:tabs>
        <w:ind w:left="2856" w:hanging="1440"/>
      </w:pPr>
    </w:lvl>
    <w:lvl w:ilvl="5">
      <w:start w:val="1"/>
      <w:numFmt w:val="decimal"/>
      <w:lvlText w:val="%1.%2.%3.%4.%5.%6"/>
      <w:lvlJc w:val="left"/>
      <w:pPr>
        <w:tabs>
          <w:tab w:val="num" w:pos="0"/>
        </w:tabs>
        <w:ind w:left="3570" w:hanging="1800"/>
      </w:pPr>
    </w:lvl>
    <w:lvl w:ilvl="6">
      <w:start w:val="1"/>
      <w:numFmt w:val="decimal"/>
      <w:lvlText w:val="%1.%2.%3.%4.%5.%6.%7"/>
      <w:lvlJc w:val="left"/>
      <w:pPr>
        <w:tabs>
          <w:tab w:val="num" w:pos="0"/>
        </w:tabs>
        <w:ind w:left="3924" w:hanging="1800"/>
      </w:pPr>
    </w:lvl>
    <w:lvl w:ilvl="7">
      <w:start w:val="1"/>
      <w:numFmt w:val="decimal"/>
      <w:lvlText w:val="%1.%2.%3.%4.%5.%6.%7.%8"/>
      <w:lvlJc w:val="left"/>
      <w:pPr>
        <w:tabs>
          <w:tab w:val="num" w:pos="0"/>
        </w:tabs>
        <w:ind w:left="4638" w:hanging="2160"/>
      </w:pPr>
    </w:lvl>
    <w:lvl w:ilvl="8">
      <w:start w:val="1"/>
      <w:numFmt w:val="decimal"/>
      <w:lvlText w:val="%1.%2.%3.%4.%5.%6.%7.%8.%9"/>
      <w:lvlJc w:val="left"/>
      <w:pPr>
        <w:tabs>
          <w:tab w:val="num" w:pos="0"/>
        </w:tabs>
        <w:ind w:left="5352" w:hanging="2520"/>
      </w:pPr>
    </w:lvl>
  </w:abstractNum>
  <w:abstractNum w:abstractNumId="15" w15:restartNumberingAfterBreak="0">
    <w:nsid w:val="4F0249A9"/>
    <w:multiLevelType w:val="multilevel"/>
    <w:tmpl w:val="1ADCC078"/>
    <w:lvl w:ilvl="0">
      <w:start w:val="1"/>
      <w:numFmt w:val="decimal"/>
      <w:lvlText w:val="%1."/>
      <w:lvlJc w:val="left"/>
      <w:pPr>
        <w:tabs>
          <w:tab w:val="num" w:pos="0"/>
        </w:tabs>
        <w:ind w:left="1429" w:hanging="360"/>
      </w:pPr>
      <w:rPr>
        <w:rFonts w:ascii="Times New Roman" w:hAnsi="Times New Roman"/>
        <w:b w:val="0"/>
        <w:i w:val="0"/>
        <w:sz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6" w15:restartNumberingAfterBreak="0">
    <w:nsid w:val="504D5A59"/>
    <w:multiLevelType w:val="multilevel"/>
    <w:tmpl w:val="9050CBE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05C2D80"/>
    <w:multiLevelType w:val="multilevel"/>
    <w:tmpl w:val="8D742BBC"/>
    <w:lvl w:ilvl="0">
      <w:start w:val="2"/>
      <w:numFmt w:val="decimal"/>
      <w:lvlText w:val="%1."/>
      <w:lvlJc w:val="left"/>
      <w:pPr>
        <w:tabs>
          <w:tab w:val="num" w:pos="0"/>
        </w:tabs>
        <w:ind w:left="0" w:firstLine="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13537E0"/>
    <w:multiLevelType w:val="multilevel"/>
    <w:tmpl w:val="8BC6CA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54E6AF6"/>
    <w:multiLevelType w:val="multilevel"/>
    <w:tmpl w:val="7C706842"/>
    <w:lvl w:ilvl="0">
      <w:start w:val="1"/>
      <w:numFmt w:val="decimal"/>
      <w:lvlText w:val="%1)"/>
      <w:lvlJc w:val="left"/>
      <w:pPr>
        <w:tabs>
          <w:tab w:val="num" w:pos="0"/>
        </w:tabs>
        <w:ind w:left="720" w:hanging="360"/>
      </w:pPr>
      <w:rPr>
        <w:rFonts w:ascii="Times New Roman" w:hAnsi="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A030069"/>
    <w:multiLevelType w:val="multilevel"/>
    <w:tmpl w:val="CEA2AFE4"/>
    <w:lvl w:ilvl="0">
      <w:start w:val="1"/>
      <w:numFmt w:val="decimal"/>
      <w:lvlText w:val="%1)"/>
      <w:lvlJc w:val="left"/>
      <w:pPr>
        <w:tabs>
          <w:tab w:val="num" w:pos="0"/>
        </w:tabs>
        <w:ind w:left="720" w:hanging="360"/>
      </w:pPr>
      <w:rPr>
        <w:rFonts w:ascii="Times New Roman" w:hAnsi="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6A6A3A5B"/>
    <w:multiLevelType w:val="multilevel"/>
    <w:tmpl w:val="E37455BA"/>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BAE4237"/>
    <w:multiLevelType w:val="multilevel"/>
    <w:tmpl w:val="DD882EF8"/>
    <w:lvl w:ilvl="0">
      <w:start w:val="1"/>
      <w:numFmt w:val="decimal"/>
      <w:lvlText w:val="%1."/>
      <w:lvlJc w:val="left"/>
      <w:pPr>
        <w:tabs>
          <w:tab w:val="num" w:pos="720"/>
        </w:tabs>
        <w:ind w:left="720" w:hanging="360"/>
      </w:pPr>
      <w:rPr>
        <w:rFonts w:ascii="Times New Roman" w:hAnsi="Times New Roman"/>
        <w:b w:val="0"/>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DBB54E1"/>
    <w:multiLevelType w:val="multilevel"/>
    <w:tmpl w:val="03DC64C8"/>
    <w:lvl w:ilvl="0">
      <w:start w:val="1"/>
      <w:numFmt w:val="bullet"/>
      <w:lvlText w:val="-"/>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7FFD547A"/>
    <w:multiLevelType w:val="multilevel"/>
    <w:tmpl w:val="0938044C"/>
    <w:lvl w:ilvl="0">
      <w:start w:val="1"/>
      <w:numFmt w:val="decimal"/>
      <w:lvlText w:val="%1)"/>
      <w:lvlJc w:val="left"/>
      <w:pPr>
        <w:tabs>
          <w:tab w:val="num" w:pos="0"/>
        </w:tabs>
        <w:ind w:left="720" w:hanging="360"/>
      </w:pPr>
      <w:rPr>
        <w:rFonts w:ascii="Times New Roman" w:hAnsi="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6"/>
  </w:num>
  <w:num w:numId="3">
    <w:abstractNumId w:val="5"/>
  </w:num>
  <w:num w:numId="4">
    <w:abstractNumId w:val="8"/>
  </w:num>
  <w:num w:numId="5">
    <w:abstractNumId w:val="10"/>
  </w:num>
  <w:num w:numId="6">
    <w:abstractNumId w:val="23"/>
  </w:num>
  <w:num w:numId="7">
    <w:abstractNumId w:val="11"/>
  </w:num>
  <w:num w:numId="8">
    <w:abstractNumId w:val="12"/>
  </w:num>
  <w:num w:numId="9">
    <w:abstractNumId w:val="3"/>
  </w:num>
  <w:num w:numId="10">
    <w:abstractNumId w:val="16"/>
  </w:num>
  <w:num w:numId="11">
    <w:abstractNumId w:val="21"/>
  </w:num>
  <w:num w:numId="12">
    <w:abstractNumId w:val="4"/>
  </w:num>
  <w:num w:numId="13">
    <w:abstractNumId w:val="0"/>
  </w:num>
  <w:num w:numId="14">
    <w:abstractNumId w:val="1"/>
  </w:num>
  <w:num w:numId="15">
    <w:abstractNumId w:val="20"/>
  </w:num>
  <w:num w:numId="16">
    <w:abstractNumId w:val="19"/>
  </w:num>
  <w:num w:numId="17">
    <w:abstractNumId w:val="9"/>
  </w:num>
  <w:num w:numId="18">
    <w:abstractNumId w:val="24"/>
  </w:num>
  <w:num w:numId="19">
    <w:abstractNumId w:val="13"/>
  </w:num>
  <w:num w:numId="20">
    <w:abstractNumId w:val="18"/>
    <w:lvlOverride w:ilvl="0">
      <w:startOverride w:val="1"/>
    </w:lvlOverride>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5"/>
    <w:lvlOverride w:ilvl="0">
      <w:startOverride w:val="1"/>
    </w:lvlOverride>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5"/>
  </w:num>
  <w:num w:numId="48">
    <w:abstractNumId w:val="15"/>
  </w:num>
  <w:num w:numId="49">
    <w:abstractNumId w:val="15"/>
  </w:num>
  <w:num w:numId="50">
    <w:abstractNumId w:val="15"/>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21"/>
    <w:lvlOverride w:ilvl="0">
      <w:startOverride w:val="1"/>
    </w:lvlOverride>
  </w:num>
  <w:num w:numId="59">
    <w:abstractNumId w:val="21"/>
  </w:num>
  <w:num w:numId="60">
    <w:abstractNumId w:val="4"/>
    <w:lvlOverride w:ilvl="0">
      <w:startOverride w:val="1"/>
    </w:lvlOverride>
  </w:num>
  <w:num w:numId="61">
    <w:abstractNumId w:val="17"/>
    <w:lvlOverride w:ilvl="0">
      <w:startOverride w:val="2"/>
    </w:lvlOverride>
  </w:num>
  <w:num w:numId="62">
    <w:abstractNumId w:val="22"/>
  </w:num>
  <w:num w:numId="63">
    <w:abstractNumId w:val="7"/>
  </w:num>
  <w:num w:numId="64">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325"/>
    <w:rsid w:val="00290F2C"/>
    <w:rsid w:val="002C7D1E"/>
    <w:rsid w:val="002F443B"/>
    <w:rsid w:val="005A71BC"/>
    <w:rsid w:val="00654D6A"/>
    <w:rsid w:val="006C2560"/>
    <w:rsid w:val="007C0342"/>
    <w:rsid w:val="00B84D6E"/>
    <w:rsid w:val="00CF0F95"/>
    <w:rsid w:val="00D149CB"/>
    <w:rsid w:val="00F560F9"/>
    <w:rsid w:val="00F75325"/>
    <w:rsid w:val="00FC3FA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09E8E"/>
  <w15:docId w15:val="{CD6CB893-EE88-477F-9948-534E8C471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463"/>
    <w:pPr>
      <w:suppressAutoHyphens w:val="0"/>
      <w:jc w:val="both"/>
    </w:pPr>
    <w:rPr>
      <w:sz w:val="24"/>
      <w:szCs w:val="24"/>
    </w:rPr>
  </w:style>
  <w:style w:type="paragraph" w:styleId="1">
    <w:name w:val="heading 1"/>
    <w:basedOn w:val="a0"/>
    <w:next w:val="a0"/>
    <w:link w:val="10"/>
    <w:qFormat/>
    <w:rsid w:val="00B960BF"/>
    <w:pPr>
      <w:keepNext/>
      <w:spacing w:before="240" w:after="60"/>
      <w:outlineLvl w:val="0"/>
    </w:pPr>
    <w:rPr>
      <w:rFonts w:ascii="Arial" w:eastAsia="Calibri" w:hAnsi="Arial" w:cs="Arial"/>
      <w:b/>
      <w:bCs/>
      <w:kern w:val="2"/>
      <w:sz w:val="32"/>
      <w:szCs w:val="32"/>
    </w:rPr>
  </w:style>
  <w:style w:type="paragraph" w:styleId="2">
    <w:name w:val="heading 2"/>
    <w:basedOn w:val="a0"/>
    <w:next w:val="a0"/>
    <w:qFormat/>
    <w:rsid w:val="000D5CFF"/>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6D62C1"/>
    <w:pPr>
      <w:keepNext/>
      <w:keepLines/>
      <w:spacing w:before="40"/>
      <w:outlineLvl w:val="2"/>
    </w:pPr>
    <w:rPr>
      <w:rFonts w:asciiTheme="majorHAnsi" w:eastAsiaTheme="majorEastAsia" w:hAnsiTheme="majorHAnsi" w:cstheme="majorBidi"/>
      <w:color w:val="243F60" w:themeColor="accent1" w:themeShade="7F"/>
    </w:rPr>
  </w:style>
  <w:style w:type="paragraph" w:styleId="5">
    <w:name w:val="heading 5"/>
    <w:basedOn w:val="a0"/>
    <w:next w:val="a0"/>
    <w:qFormat/>
    <w:rsid w:val="009074E2"/>
    <w:pPr>
      <w:spacing w:before="240" w:after="60"/>
      <w:outlineLvl w:val="4"/>
    </w:pPr>
    <w:rPr>
      <w:b/>
      <w:bCs/>
      <w:i/>
      <w:iCs/>
      <w:sz w:val="26"/>
      <w:szCs w:val="26"/>
    </w:rPr>
  </w:style>
  <w:style w:type="paragraph" w:styleId="8">
    <w:name w:val="heading 8"/>
    <w:basedOn w:val="a0"/>
    <w:next w:val="a0"/>
    <w:link w:val="80"/>
    <w:qFormat/>
    <w:rsid w:val="00FC7E6C"/>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TML">
    <w:name w:val="Стандартный HTML Знак"/>
    <w:link w:val="HTML0"/>
    <w:qFormat/>
    <w:rsid w:val="000D129A"/>
    <w:rPr>
      <w:rFonts w:ascii="Courier New" w:eastAsia="Courier New" w:hAnsi="Courier New" w:cs="Courier New"/>
      <w:lang w:val="ru-RU" w:eastAsia="ru-RU" w:bidi="ar-SA"/>
    </w:rPr>
  </w:style>
  <w:style w:type="character" w:styleId="a4">
    <w:name w:val="page number"/>
    <w:basedOn w:val="a1"/>
    <w:qFormat/>
    <w:rsid w:val="00086612"/>
  </w:style>
  <w:style w:type="character" w:customStyle="1" w:styleId="10">
    <w:name w:val="Заголовок 1 Знак"/>
    <w:link w:val="1"/>
    <w:qFormat/>
    <w:locked/>
    <w:rsid w:val="00B960BF"/>
    <w:rPr>
      <w:rFonts w:ascii="Arial" w:eastAsia="Calibri" w:hAnsi="Arial" w:cs="Arial"/>
      <w:b/>
      <w:bCs/>
      <w:kern w:val="2"/>
      <w:sz w:val="32"/>
      <w:szCs w:val="32"/>
      <w:lang w:val="ru-RU" w:eastAsia="ru-RU" w:bidi="ar-SA"/>
    </w:rPr>
  </w:style>
  <w:style w:type="character" w:customStyle="1" w:styleId="FontStyle150">
    <w:name w:val="Font Style150"/>
    <w:qFormat/>
    <w:rsid w:val="00B9072C"/>
    <w:rPr>
      <w:rFonts w:ascii="Times New Roman" w:hAnsi="Times New Roman" w:cs="Times New Roman"/>
      <w:color w:val="000000"/>
      <w:sz w:val="22"/>
      <w:szCs w:val="22"/>
    </w:rPr>
  </w:style>
  <w:style w:type="character" w:customStyle="1" w:styleId="FontStyle149">
    <w:name w:val="Font Style149"/>
    <w:qFormat/>
    <w:rsid w:val="00371FE8"/>
    <w:rPr>
      <w:rFonts w:ascii="Times New Roman" w:hAnsi="Times New Roman" w:cs="Times New Roman"/>
      <w:b/>
      <w:bCs/>
      <w:color w:val="000000"/>
      <w:sz w:val="22"/>
      <w:szCs w:val="22"/>
    </w:rPr>
  </w:style>
  <w:style w:type="character" w:customStyle="1" w:styleId="-0">
    <w:name w:val="Интернет-ссылка"/>
    <w:uiPriority w:val="99"/>
    <w:rsid w:val="0006712C"/>
    <w:rPr>
      <w:rFonts w:cs="Times New Roman"/>
      <w:color w:val="0000FF"/>
      <w:u w:val="single"/>
    </w:rPr>
  </w:style>
  <w:style w:type="character" w:styleId="a5">
    <w:name w:val="Strong"/>
    <w:qFormat/>
    <w:rsid w:val="009074E2"/>
    <w:rPr>
      <w:b/>
      <w:bCs/>
      <w:color w:val="003B77"/>
    </w:rPr>
  </w:style>
  <w:style w:type="character" w:customStyle="1" w:styleId="a6">
    <w:name w:val="Заголовок Знак"/>
    <w:link w:val="a7"/>
    <w:qFormat/>
    <w:rsid w:val="00084ECD"/>
    <w:rPr>
      <w:b/>
      <w:sz w:val="28"/>
      <w:szCs w:val="24"/>
    </w:rPr>
  </w:style>
  <w:style w:type="character" w:customStyle="1" w:styleId="a8">
    <w:name w:val="Основной текст с отступом Знак"/>
    <w:qFormat/>
    <w:rsid w:val="00D55C0E"/>
    <w:rPr>
      <w:sz w:val="24"/>
      <w:szCs w:val="24"/>
    </w:rPr>
  </w:style>
  <w:style w:type="character" w:customStyle="1" w:styleId="80">
    <w:name w:val="Заголовок 8 Знак"/>
    <w:link w:val="8"/>
    <w:qFormat/>
    <w:rsid w:val="00FC7E6C"/>
    <w:rPr>
      <w:i/>
      <w:iCs/>
      <w:sz w:val="24"/>
      <w:szCs w:val="24"/>
    </w:rPr>
  </w:style>
  <w:style w:type="character" w:customStyle="1" w:styleId="a9">
    <w:name w:val="Верхний колонтитул Знак"/>
    <w:link w:val="aa"/>
    <w:qFormat/>
    <w:locked/>
    <w:rsid w:val="00FC7E6C"/>
    <w:rPr>
      <w:sz w:val="24"/>
      <w:szCs w:val="24"/>
    </w:rPr>
  </w:style>
  <w:style w:type="character" w:customStyle="1" w:styleId="20">
    <w:name w:val="Основной текст 2 Знак"/>
    <w:link w:val="21"/>
    <w:qFormat/>
    <w:rsid w:val="00FC7E6C"/>
    <w:rPr>
      <w:sz w:val="24"/>
      <w:szCs w:val="24"/>
    </w:rPr>
  </w:style>
  <w:style w:type="character" w:customStyle="1" w:styleId="ab">
    <w:name w:val="Основной текст Знак"/>
    <w:link w:val="ac"/>
    <w:qFormat/>
    <w:rsid w:val="0007120A"/>
    <w:rPr>
      <w:sz w:val="24"/>
      <w:szCs w:val="24"/>
    </w:rPr>
  </w:style>
  <w:style w:type="character" w:customStyle="1" w:styleId="11">
    <w:name w:val="Основной текст с отступом Знак1"/>
    <w:link w:val="ad"/>
    <w:qFormat/>
    <w:rsid w:val="0007120A"/>
    <w:rPr>
      <w:sz w:val="28"/>
      <w:szCs w:val="28"/>
    </w:rPr>
  </w:style>
  <w:style w:type="character" w:customStyle="1" w:styleId="ae">
    <w:name w:val="Текст выноски Знак"/>
    <w:link w:val="af"/>
    <w:qFormat/>
    <w:rsid w:val="00693B39"/>
    <w:rPr>
      <w:rFonts w:ascii="Tahoma" w:hAnsi="Tahoma" w:cs="Tahoma"/>
      <w:sz w:val="16"/>
      <w:szCs w:val="16"/>
    </w:rPr>
  </w:style>
  <w:style w:type="character" w:styleId="af0">
    <w:name w:val="annotation reference"/>
    <w:uiPriority w:val="99"/>
    <w:unhideWhenUsed/>
    <w:qFormat/>
    <w:rsid w:val="002278F4"/>
    <w:rPr>
      <w:sz w:val="16"/>
      <w:szCs w:val="16"/>
    </w:rPr>
  </w:style>
  <w:style w:type="character" w:customStyle="1" w:styleId="af1">
    <w:name w:val="Текст примечания Знак"/>
    <w:link w:val="af2"/>
    <w:uiPriority w:val="99"/>
    <w:qFormat/>
    <w:rsid w:val="002278F4"/>
    <w:rPr>
      <w:rFonts w:ascii="Calibri" w:eastAsia="Calibri" w:hAnsi="Calibri"/>
      <w:lang w:eastAsia="en-US"/>
    </w:rPr>
  </w:style>
  <w:style w:type="character" w:customStyle="1" w:styleId="af3">
    <w:name w:val="Привязка сноски"/>
    <w:rPr>
      <w:vertAlign w:val="superscript"/>
    </w:rPr>
  </w:style>
  <w:style w:type="character" w:customStyle="1" w:styleId="FootnoteCharacters">
    <w:name w:val="Footnote Characters"/>
    <w:qFormat/>
    <w:rsid w:val="00396CBD"/>
    <w:rPr>
      <w:vertAlign w:val="superscript"/>
    </w:rPr>
  </w:style>
  <w:style w:type="character" w:customStyle="1" w:styleId="af4">
    <w:name w:val="Текст сноски Знак"/>
    <w:basedOn w:val="a1"/>
    <w:link w:val="af5"/>
    <w:qFormat/>
    <w:rsid w:val="00396CBD"/>
  </w:style>
  <w:style w:type="character" w:customStyle="1" w:styleId="af6">
    <w:name w:val="Абзац списка Знак"/>
    <w:link w:val="af7"/>
    <w:uiPriority w:val="34"/>
    <w:qFormat/>
    <w:locked/>
    <w:rsid w:val="00263F08"/>
    <w:rPr>
      <w:sz w:val="24"/>
      <w:szCs w:val="24"/>
    </w:rPr>
  </w:style>
  <w:style w:type="character" w:customStyle="1" w:styleId="-1">
    <w:name w:val="НИР-список Знак Знак"/>
    <w:link w:val="-"/>
    <w:qFormat/>
    <w:rsid w:val="00C70C4F"/>
    <w:rPr>
      <w:sz w:val="28"/>
      <w:szCs w:val="28"/>
      <w:lang w:val="x-none" w:eastAsia="x-none"/>
    </w:rPr>
  </w:style>
  <w:style w:type="character" w:customStyle="1" w:styleId="30">
    <w:name w:val="Заголовок 3 Знак"/>
    <w:basedOn w:val="a1"/>
    <w:link w:val="3"/>
    <w:semiHidden/>
    <w:qFormat/>
    <w:rsid w:val="006D62C1"/>
    <w:rPr>
      <w:rFonts w:asciiTheme="majorHAnsi" w:eastAsiaTheme="majorEastAsia" w:hAnsiTheme="majorHAnsi" w:cstheme="majorBidi"/>
      <w:color w:val="243F60" w:themeColor="accent1" w:themeShade="7F"/>
      <w:sz w:val="24"/>
      <w:szCs w:val="24"/>
    </w:rPr>
  </w:style>
  <w:style w:type="character" w:customStyle="1" w:styleId="af8">
    <w:name w:val="Ссылка указателя"/>
    <w:qFormat/>
  </w:style>
  <w:style w:type="paragraph" w:styleId="a7">
    <w:name w:val="Title"/>
    <w:basedOn w:val="a0"/>
    <w:next w:val="ac"/>
    <w:link w:val="a6"/>
    <w:qFormat/>
    <w:rsid w:val="00084ECD"/>
    <w:pPr>
      <w:jc w:val="center"/>
    </w:pPr>
    <w:rPr>
      <w:b/>
      <w:sz w:val="28"/>
    </w:rPr>
  </w:style>
  <w:style w:type="paragraph" w:styleId="ac">
    <w:name w:val="Body Text"/>
    <w:basedOn w:val="a0"/>
    <w:link w:val="ab"/>
    <w:rsid w:val="0007120A"/>
    <w:pPr>
      <w:spacing w:after="120"/>
    </w:pPr>
  </w:style>
  <w:style w:type="paragraph" w:styleId="af9">
    <w:name w:val="List"/>
    <w:basedOn w:val="ac"/>
    <w:rPr>
      <w:rFonts w:cs="Noto Sans Devanagari"/>
    </w:rPr>
  </w:style>
  <w:style w:type="paragraph" w:styleId="afa">
    <w:name w:val="caption"/>
    <w:basedOn w:val="a0"/>
    <w:qFormat/>
    <w:pPr>
      <w:suppressLineNumbers/>
      <w:spacing w:before="120" w:after="120"/>
    </w:pPr>
    <w:rPr>
      <w:rFonts w:cs="Noto Sans Devanagari"/>
      <w:i/>
      <w:iCs/>
    </w:rPr>
  </w:style>
  <w:style w:type="paragraph" w:styleId="afb">
    <w:name w:val="index heading"/>
    <w:basedOn w:val="a7"/>
  </w:style>
  <w:style w:type="paragraph" w:customStyle="1" w:styleId="ConsPlusTitle">
    <w:name w:val="ConsPlusTitle"/>
    <w:uiPriority w:val="99"/>
    <w:qFormat/>
    <w:rsid w:val="000D129A"/>
    <w:pPr>
      <w:widowControl w:val="0"/>
      <w:jc w:val="both"/>
    </w:pPr>
    <w:rPr>
      <w:b/>
      <w:bCs/>
      <w:sz w:val="24"/>
      <w:szCs w:val="24"/>
    </w:rPr>
  </w:style>
  <w:style w:type="paragraph" w:styleId="HTML0">
    <w:name w:val="HTML Preformatted"/>
    <w:basedOn w:val="a0"/>
    <w:link w:val="HTML"/>
    <w:qFormat/>
    <w:rsid w:val="000D1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customStyle="1" w:styleId="afc">
    <w:name w:val="Колонтитул"/>
    <w:basedOn w:val="a0"/>
    <w:qFormat/>
  </w:style>
  <w:style w:type="paragraph" w:styleId="afd">
    <w:name w:val="footer"/>
    <w:basedOn w:val="a0"/>
    <w:rsid w:val="00086612"/>
    <w:pPr>
      <w:tabs>
        <w:tab w:val="center" w:pos="4677"/>
        <w:tab w:val="right" w:pos="9355"/>
      </w:tabs>
    </w:pPr>
  </w:style>
  <w:style w:type="paragraph" w:customStyle="1" w:styleId="afe">
    <w:name w:val="Знак Знак Знак Знак Знак Знак Знак"/>
    <w:basedOn w:val="a0"/>
    <w:qFormat/>
    <w:rsid w:val="00B960BF"/>
    <w:pPr>
      <w:spacing w:after="160" w:line="240" w:lineRule="exact"/>
    </w:pPr>
    <w:rPr>
      <w:rFonts w:ascii="Verdana" w:hAnsi="Verdana"/>
      <w:sz w:val="20"/>
      <w:szCs w:val="20"/>
      <w:lang w:val="en-US" w:eastAsia="en-US"/>
    </w:rPr>
  </w:style>
  <w:style w:type="paragraph" w:customStyle="1" w:styleId="a">
    <w:name w:val="Маркированный."/>
    <w:basedOn w:val="a0"/>
    <w:qFormat/>
    <w:rsid w:val="00036149"/>
    <w:pPr>
      <w:numPr>
        <w:numId w:val="1"/>
      </w:numPr>
    </w:pPr>
    <w:rPr>
      <w:rFonts w:eastAsia="Calibri"/>
      <w:szCs w:val="22"/>
      <w:lang w:eastAsia="en-US"/>
    </w:rPr>
  </w:style>
  <w:style w:type="paragraph" w:customStyle="1" w:styleId="Style64">
    <w:name w:val="Style64"/>
    <w:basedOn w:val="a0"/>
    <w:qFormat/>
    <w:rsid w:val="00B9072C"/>
    <w:pPr>
      <w:widowControl w:val="0"/>
      <w:spacing w:line="274" w:lineRule="exact"/>
      <w:ind w:hanging="274"/>
    </w:pPr>
  </w:style>
  <w:style w:type="paragraph" w:styleId="aa">
    <w:name w:val="header"/>
    <w:basedOn w:val="a0"/>
    <w:link w:val="a9"/>
    <w:rsid w:val="008804AF"/>
    <w:pPr>
      <w:tabs>
        <w:tab w:val="center" w:pos="4677"/>
        <w:tab w:val="right" w:pos="9355"/>
      </w:tabs>
    </w:pPr>
  </w:style>
  <w:style w:type="paragraph" w:customStyle="1" w:styleId="Style29">
    <w:name w:val="Style29"/>
    <w:basedOn w:val="a0"/>
    <w:qFormat/>
    <w:rsid w:val="00371FE8"/>
    <w:pPr>
      <w:widowControl w:val="0"/>
      <w:spacing w:line="274" w:lineRule="exact"/>
    </w:pPr>
  </w:style>
  <w:style w:type="paragraph" w:styleId="af7">
    <w:name w:val="List Paragraph"/>
    <w:basedOn w:val="a0"/>
    <w:link w:val="af6"/>
    <w:uiPriority w:val="34"/>
    <w:qFormat/>
    <w:rsid w:val="00371FE8"/>
    <w:pPr>
      <w:widowControl w:val="0"/>
      <w:ind w:left="720"/>
      <w:contextualSpacing/>
    </w:pPr>
  </w:style>
  <w:style w:type="paragraph" w:customStyle="1" w:styleId="Default">
    <w:name w:val="Default"/>
    <w:qFormat/>
    <w:rsid w:val="00371FE8"/>
    <w:pPr>
      <w:jc w:val="both"/>
    </w:pPr>
    <w:rPr>
      <w:color w:val="000000"/>
      <w:sz w:val="24"/>
      <w:szCs w:val="24"/>
    </w:rPr>
  </w:style>
  <w:style w:type="paragraph" w:styleId="aff">
    <w:name w:val="Normal (Web)"/>
    <w:basedOn w:val="a0"/>
    <w:uiPriority w:val="99"/>
    <w:qFormat/>
    <w:rsid w:val="00E575DE"/>
    <w:pPr>
      <w:spacing w:beforeAutospacing="1" w:afterAutospacing="1"/>
    </w:pPr>
    <w:rPr>
      <w:rFonts w:ascii="Helvetica" w:hAnsi="Helvetica"/>
      <w:color w:val="000000"/>
      <w:sz w:val="11"/>
      <w:szCs w:val="11"/>
    </w:rPr>
  </w:style>
  <w:style w:type="paragraph" w:customStyle="1" w:styleId="12">
    <w:name w:val="Абзац списка1"/>
    <w:basedOn w:val="a0"/>
    <w:qFormat/>
    <w:rsid w:val="0006712C"/>
    <w:pPr>
      <w:ind w:left="720"/>
    </w:pPr>
    <w:rPr>
      <w:rFonts w:eastAsia="Calibri"/>
    </w:rPr>
  </w:style>
  <w:style w:type="paragraph" w:styleId="ad">
    <w:name w:val="Body Text Indent"/>
    <w:basedOn w:val="ac"/>
    <w:link w:val="11"/>
    <w:qFormat/>
    <w:rsid w:val="0007120A"/>
    <w:pPr>
      <w:ind w:firstLine="210"/>
      <w:jc w:val="left"/>
    </w:pPr>
    <w:rPr>
      <w:sz w:val="28"/>
      <w:szCs w:val="28"/>
    </w:rPr>
  </w:style>
  <w:style w:type="paragraph" w:styleId="21">
    <w:name w:val="Body Text 2"/>
    <w:basedOn w:val="a0"/>
    <w:link w:val="20"/>
    <w:qFormat/>
    <w:rsid w:val="00FC7E6C"/>
    <w:pPr>
      <w:spacing w:after="120" w:line="480" w:lineRule="auto"/>
    </w:pPr>
  </w:style>
  <w:style w:type="paragraph" w:styleId="af">
    <w:name w:val="Balloon Text"/>
    <w:basedOn w:val="a0"/>
    <w:link w:val="ae"/>
    <w:qFormat/>
    <w:rsid w:val="00693B39"/>
    <w:rPr>
      <w:rFonts w:ascii="Tahoma" w:hAnsi="Tahoma"/>
      <w:sz w:val="16"/>
      <w:szCs w:val="16"/>
    </w:rPr>
  </w:style>
  <w:style w:type="paragraph" w:styleId="af2">
    <w:name w:val="annotation text"/>
    <w:basedOn w:val="a0"/>
    <w:link w:val="af1"/>
    <w:uiPriority w:val="99"/>
    <w:unhideWhenUsed/>
    <w:qFormat/>
    <w:rsid w:val="002278F4"/>
    <w:pPr>
      <w:spacing w:after="200"/>
      <w:jc w:val="left"/>
    </w:pPr>
    <w:rPr>
      <w:rFonts w:ascii="Calibri" w:eastAsia="Calibri" w:hAnsi="Calibri"/>
      <w:sz w:val="20"/>
      <w:szCs w:val="20"/>
      <w:lang w:eastAsia="en-US"/>
    </w:rPr>
  </w:style>
  <w:style w:type="paragraph" w:customStyle="1" w:styleId="aff0">
    <w:name w:val="адрес"/>
    <w:basedOn w:val="a0"/>
    <w:qFormat/>
    <w:rsid w:val="0008434D"/>
    <w:pPr>
      <w:spacing w:line="240" w:lineRule="atLeast"/>
      <w:ind w:left="5103"/>
      <w:jc w:val="left"/>
      <w:textAlignment w:val="baseline"/>
    </w:pPr>
    <w:rPr>
      <w:rFonts w:ascii="TimesDL" w:hAnsi="TimesDL"/>
      <w:sz w:val="26"/>
      <w:szCs w:val="20"/>
    </w:rPr>
  </w:style>
  <w:style w:type="paragraph" w:customStyle="1" w:styleId="13">
    <w:name w:val="Обычный1"/>
    <w:qFormat/>
    <w:rsid w:val="00396CBD"/>
    <w:pPr>
      <w:spacing w:line="360" w:lineRule="auto"/>
      <w:ind w:firstLine="709"/>
      <w:jc w:val="both"/>
    </w:pPr>
    <w:rPr>
      <w:sz w:val="28"/>
    </w:rPr>
  </w:style>
  <w:style w:type="paragraph" w:styleId="af5">
    <w:name w:val="footnote text"/>
    <w:basedOn w:val="a0"/>
    <w:link w:val="af4"/>
    <w:rsid w:val="00396CBD"/>
    <w:pPr>
      <w:jc w:val="left"/>
    </w:pPr>
    <w:rPr>
      <w:sz w:val="20"/>
      <w:szCs w:val="20"/>
    </w:rPr>
  </w:style>
  <w:style w:type="paragraph" w:customStyle="1" w:styleId="22">
    <w:name w:val="Стиль2"/>
    <w:basedOn w:val="a0"/>
    <w:uiPriority w:val="99"/>
    <w:qFormat/>
    <w:rsid w:val="00396CBD"/>
    <w:pPr>
      <w:spacing w:line="400" w:lineRule="exact"/>
      <w:ind w:firstLine="709"/>
      <w:textAlignment w:val="baseline"/>
    </w:pPr>
    <w:rPr>
      <w:rFonts w:ascii="TimesDL" w:hAnsi="TimesDL"/>
      <w:color w:val="000000"/>
      <w:sz w:val="26"/>
      <w:szCs w:val="20"/>
    </w:rPr>
  </w:style>
  <w:style w:type="paragraph" w:styleId="aff1">
    <w:name w:val="TOC Heading"/>
    <w:basedOn w:val="1"/>
    <w:next w:val="a0"/>
    <w:uiPriority w:val="39"/>
    <w:unhideWhenUsed/>
    <w:qFormat/>
    <w:rsid w:val="009363A2"/>
    <w:pPr>
      <w:keepLines/>
      <w:spacing w:before="480" w:after="0" w:line="276" w:lineRule="auto"/>
      <w:jc w:val="left"/>
      <w:outlineLvl w:val="9"/>
    </w:pPr>
    <w:rPr>
      <w:rFonts w:ascii="Cambria" w:eastAsia="Times New Roman" w:hAnsi="Cambria" w:cs="Times New Roman"/>
      <w:color w:val="365F91"/>
      <w:kern w:val="0"/>
      <w:sz w:val="28"/>
      <w:szCs w:val="28"/>
    </w:rPr>
  </w:style>
  <w:style w:type="paragraph" w:styleId="14">
    <w:name w:val="toc 1"/>
    <w:basedOn w:val="a0"/>
    <w:next w:val="a0"/>
    <w:autoRedefine/>
    <w:uiPriority w:val="39"/>
    <w:rsid w:val="005A520F"/>
    <w:pPr>
      <w:tabs>
        <w:tab w:val="right" w:leader="dot" w:pos="9344"/>
      </w:tabs>
    </w:pPr>
    <w:rPr>
      <w:lang w:val="x-none" w:eastAsia="x-none"/>
    </w:rPr>
  </w:style>
  <w:style w:type="paragraph" w:customStyle="1" w:styleId="ConsPlusNormal">
    <w:name w:val="ConsPlusNormal"/>
    <w:uiPriority w:val="99"/>
    <w:qFormat/>
    <w:rsid w:val="00C70DCC"/>
    <w:pPr>
      <w:widowControl w:val="0"/>
      <w:ind w:firstLine="720"/>
    </w:pPr>
    <w:rPr>
      <w:rFonts w:ascii="Arial" w:hAnsi="Arial" w:cs="Arial"/>
      <w:lang w:eastAsia="ar-SA"/>
    </w:rPr>
  </w:style>
  <w:style w:type="paragraph" w:customStyle="1" w:styleId="ConsPlusTitlePage">
    <w:name w:val="ConsPlusTitlePage"/>
    <w:uiPriority w:val="99"/>
    <w:qFormat/>
    <w:rsid w:val="00C70C4F"/>
    <w:pPr>
      <w:widowControl w:val="0"/>
    </w:pPr>
    <w:rPr>
      <w:rFonts w:ascii="Tahoma" w:hAnsi="Tahoma" w:cs="Tahoma"/>
    </w:rPr>
  </w:style>
  <w:style w:type="paragraph" w:customStyle="1" w:styleId="-">
    <w:name w:val="НИР-список Знак"/>
    <w:basedOn w:val="a0"/>
    <w:link w:val="-1"/>
    <w:qFormat/>
    <w:rsid w:val="00C70C4F"/>
    <w:pPr>
      <w:numPr>
        <w:numId w:val="5"/>
      </w:numPr>
      <w:tabs>
        <w:tab w:val="left" w:pos="993"/>
      </w:tabs>
      <w:spacing w:line="360" w:lineRule="auto"/>
      <w:ind w:left="0" w:firstLine="709"/>
    </w:pPr>
    <w:rPr>
      <w:sz w:val="28"/>
      <w:szCs w:val="28"/>
      <w:lang w:val="x-none" w:eastAsia="x-none"/>
    </w:rPr>
  </w:style>
  <w:style w:type="paragraph" w:styleId="23">
    <w:name w:val="toc 2"/>
    <w:basedOn w:val="a0"/>
    <w:next w:val="a0"/>
    <w:autoRedefine/>
    <w:uiPriority w:val="39"/>
    <w:unhideWhenUsed/>
    <w:rsid w:val="006D62C1"/>
    <w:pPr>
      <w:spacing w:after="100"/>
      <w:ind w:left="240"/>
    </w:pPr>
  </w:style>
  <w:style w:type="paragraph" w:styleId="31">
    <w:name w:val="toc 3"/>
    <w:basedOn w:val="a0"/>
    <w:next w:val="a0"/>
    <w:autoRedefine/>
    <w:uiPriority w:val="39"/>
    <w:unhideWhenUsed/>
    <w:rsid w:val="006D62C1"/>
    <w:pPr>
      <w:spacing w:after="100"/>
      <w:ind w:left="480"/>
    </w:pPr>
  </w:style>
  <w:style w:type="paragraph" w:customStyle="1" w:styleId="aff2">
    <w:name w:val="Содержимое врезки"/>
    <w:basedOn w:val="a0"/>
    <w:qFormat/>
  </w:style>
  <w:style w:type="table" w:styleId="aff3">
    <w:name w:val="Table Grid"/>
    <w:basedOn w:val="a2"/>
    <w:uiPriority w:val="39"/>
    <w:rsid w:val="000D1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rsid w:val="00263F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uiPriority w:val="59"/>
    <w:rsid w:val="00D04C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Hyperlink"/>
    <w:basedOn w:val="a1"/>
    <w:uiPriority w:val="99"/>
    <w:unhideWhenUsed/>
    <w:rsid w:val="00B84D6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2934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ru/" TargetMode="External"/><Relationship Id="rId18" Type="http://schemas.openxmlformats.org/officeDocument/2006/relationships/hyperlink" Target="http://biblioclub.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lib.alpinadigital.ru/" TargetMode="External"/><Relationship Id="rId7" Type="http://schemas.openxmlformats.org/officeDocument/2006/relationships/settings" Target="settings.xml"/><Relationship Id="rId12" Type="http://schemas.openxmlformats.org/officeDocument/2006/relationships/hyperlink" Target="http://www.government.ru/"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gov.ru/"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kodeks.ru/" TargetMode="External"/><Relationship Id="rId23"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fostat.ru/" TargetMode="External"/><Relationship Id="rId22" Type="http://schemas.openxmlformats.org/officeDocument/2006/relationships/hyperlink" Target="https://cyberlenink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C53FB5731534C142AE50B3B094646AAE" ma:contentTypeVersion="1" ma:contentTypeDescription="Создание документа." ma:contentTypeScope="" ma:versionID="15651fd852151120ecfdedbc028a61b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AE47A-F851-4572-81FE-E49A8FA22B84}">
  <ds:schemaRefs>
    <ds:schemaRef ds:uri="http://schemas.microsoft.com/sharepoint/v3/contenttype/forms"/>
  </ds:schemaRefs>
</ds:datastoreItem>
</file>

<file path=customXml/itemProps2.xml><?xml version="1.0" encoding="utf-8"?>
<ds:datastoreItem xmlns:ds="http://schemas.openxmlformats.org/officeDocument/2006/customXml" ds:itemID="{76B05031-EC90-481A-B8DE-722ABDEE2213}">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C18F4251-A66C-475C-9E6F-AE6F41590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0B041-4D12-4E77-A6CD-F08EC3059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30</Pages>
  <Words>8540</Words>
  <Characters>48678</Characters>
  <Application>Microsoft Office Word</Application>
  <DocSecurity>0</DocSecurity>
  <Lines>405</Lines>
  <Paragraphs>114</Paragraphs>
  <ScaleCrop>false</ScaleCrop>
  <Company/>
  <LinksUpToDate>false</LinksUpToDate>
  <CharactersWithSpaces>57104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Инна</dc:creator>
  <dc:description/>
  <cp:lastModifiedBy>Борисова Екатерина Владимировна</cp:lastModifiedBy>
  <cp:revision>90</cp:revision>
  <cp:lastPrinted>2014-04-28T12:12:00Z</cp:lastPrinted>
  <dcterms:created xsi:type="dcterms:W3CDTF">2021-09-30T07:10:00Z</dcterms:created>
  <dcterms:modified xsi:type="dcterms:W3CDTF">2022-10-25T07:00:00Z</dcterms:modified>
  <dc:language>ru-RU</dc:language>
</cp:coreProperties>
</file>